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45C0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C0F48" w:rsidTr="00F3021D">
        <w:tc>
          <w:tcPr>
            <w:tcW w:w="707" w:type="dxa"/>
            <w:tcBorders>
              <w:bottom w:val="single" w:sz="6" w:space="0" w:color="auto"/>
            </w:tcBorders>
            <w:shd w:val="clear" w:color="auto" w:fill="auto"/>
          </w:tcPr>
          <w:p w:rsidR="00EA4725" w:rsidRPr="00441372" w:rsidRDefault="00245C0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45C08"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245C08" w:rsidP="00441372">
            <w:pPr>
              <w:spacing w:after="120"/>
            </w:pPr>
            <w:r w:rsidRPr="00441372">
              <w:rPr>
                <w:b/>
                <w:bCs/>
              </w:rPr>
              <w:t xml:space="preserve">If applicable, name of local government involved: </w:t>
            </w:r>
            <w:bookmarkStart w:id="1" w:name="sps1b"/>
            <w:bookmarkEnd w:id="1"/>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 xml:space="preserve">Agency responsible: </w:t>
            </w:r>
            <w:r>
              <w:t>Australian Government Department of Agriculture and Water Resources</w:t>
            </w:r>
            <w:bookmarkStart w:id="2" w:name="sps2a"/>
            <w:bookmarkEnd w:id="2"/>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breadfruit (</w:t>
            </w:r>
            <w:r>
              <w:rPr>
                <w:i/>
                <w:iCs/>
              </w:rPr>
              <w:t>Artocarpus altilis</w:t>
            </w:r>
            <w:r>
              <w:t>)</w:t>
            </w:r>
            <w:bookmarkStart w:id="3" w:name="sps3a"/>
            <w:bookmarkEnd w:id="3"/>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45C08"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245C08"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Fiji, Samoa, Tonga</w:t>
            </w:r>
            <w:bookmarkStart w:id="7" w:name="sps4a"/>
            <w:bookmarkEnd w:id="7"/>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 xml:space="preserve">Title of the notified document: </w:t>
            </w:r>
            <w:r>
              <w:t>Draft report for the review of biosecurity import requirements for fresh breadfruit from Fiji, Samoa and Tonga</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84</w:t>
            </w:r>
            <w:bookmarkEnd w:id="10"/>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45C08" w:rsidP="00E34B1C">
            <w:pPr>
              <w:spacing w:before="120" w:after="120"/>
            </w:pPr>
            <w:r w:rsidRPr="00441372">
              <w:rPr>
                <w:b/>
              </w:rPr>
              <w:t xml:space="preserve">Description of content: </w:t>
            </w:r>
            <w:r>
              <w:t>Draft pest risk analysis and the proposed measures to achieve the appropriate level of protection for Australia for the import of fresh breadfruit from Fiji, Samoa and Tonga. The draft report includes:</w:t>
            </w:r>
          </w:p>
          <w:p w:rsidR="00BC0F48" w:rsidRDefault="00245C08">
            <w:pPr>
              <w:spacing w:after="120"/>
            </w:pPr>
            <w:r>
              <w:t>Summary; Introduction, including Australia's biosecurity policy framework and this pest risk analysis; method for pest risk analysis; commercial production practices for breadfruit; pest risk assessments for quarantine pests; pest risk management; conclusion; and pest categorisation.</w:t>
            </w:r>
            <w:bookmarkStart w:id="11" w:name="sps6a"/>
            <w:bookmarkEnd w:id="11"/>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Objective and rationale: [ ]</w:t>
            </w:r>
            <w:bookmarkStart w:id="12" w:name="sps7a"/>
            <w:bookmarkEnd w:id="12"/>
            <w:r w:rsidRPr="00441372">
              <w:rPr>
                <w:b/>
              </w:rPr>
              <w:t> food safety, [ ]</w:t>
            </w:r>
            <w:bookmarkStart w:id="13" w:name="sps7b"/>
            <w:bookmarkEnd w:id="13"/>
            <w:r w:rsidRPr="00441372">
              <w:rPr>
                <w:b/>
              </w:rPr>
              <w:t> animal health, [</w:t>
            </w:r>
            <w:bookmarkStart w:id="14" w:name="sps7c"/>
            <w:r w:rsidRPr="00441372">
              <w:rPr>
                <w:b/>
              </w:rPr>
              <w:t>X</w:t>
            </w:r>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Is there a relevant international standard? If so, identify the standard:</w:t>
            </w:r>
          </w:p>
          <w:p w:rsidR="00EA4725" w:rsidRPr="00441372" w:rsidRDefault="00245C08"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245C08"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245C08" w:rsidP="00441372">
            <w:pPr>
              <w:spacing w:after="120"/>
              <w:ind w:left="720" w:hanging="720"/>
              <w:rPr>
                <w:b/>
              </w:rPr>
            </w:pPr>
            <w:r w:rsidRPr="00441372">
              <w:rPr>
                <w:b/>
              </w:rPr>
              <w:t>[</w:t>
            </w:r>
            <w:bookmarkStart w:id="22" w:name="sps8c"/>
            <w:r w:rsidRPr="00441372">
              <w:rPr>
                <w:b/>
              </w:rPr>
              <w:t>X</w:t>
            </w:r>
            <w:bookmarkEnd w:id="22"/>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3" w:name="sps8ctext"/>
            <w:r w:rsidRPr="00441372">
              <w:t>ISPM No 2 and 11</w:t>
            </w:r>
            <w:bookmarkEnd w:id="23"/>
          </w:p>
          <w:p w:rsidR="00EA4725" w:rsidRPr="00441372" w:rsidRDefault="00245C08"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245C08" w:rsidP="00441372">
            <w:pPr>
              <w:spacing w:after="120"/>
              <w:rPr>
                <w:b/>
              </w:rPr>
            </w:pPr>
            <w:r w:rsidRPr="00441372">
              <w:rPr>
                <w:b/>
              </w:rPr>
              <w:t xml:space="preserve">Does this proposed regulation conform to the relevant international standard? </w:t>
            </w:r>
          </w:p>
          <w:p w:rsidR="00EA4725" w:rsidRPr="00441372" w:rsidRDefault="00245C08" w:rsidP="00441372">
            <w:pPr>
              <w:spacing w:after="12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245C08" w:rsidP="00441372">
            <w:pPr>
              <w:spacing w:after="120"/>
            </w:pPr>
            <w:r w:rsidRPr="00441372">
              <w:rPr>
                <w:b/>
              </w:rPr>
              <w:t xml:space="preserve">If no, describe, whenever possible, how and why it deviates from the international standard: </w:t>
            </w:r>
            <w:bookmarkStart w:id="27" w:name="sps8e"/>
            <w:bookmarkEnd w:id="27"/>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 xml:space="preserve">Other relevant documents and language(s) in which these are available: </w:t>
            </w:r>
            <w:bookmarkStart w:id="28" w:name="sps9a"/>
            <w:bookmarkEnd w:id="28"/>
            <w:r w:rsidRPr="00441372">
              <w:rPr>
                <w:bCs/>
              </w:rPr>
              <w:t xml:space="preserve"> </w:t>
            </w:r>
            <w:bookmarkStart w:id="29" w:name="sps9b"/>
            <w:bookmarkEnd w:id="29"/>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0" w:name="sps10a"/>
            <w:bookmarkEnd w:id="30"/>
          </w:p>
          <w:p w:rsidR="00EA4725" w:rsidRPr="00441372" w:rsidRDefault="00245C08" w:rsidP="00441372">
            <w:pPr>
              <w:spacing w:after="120"/>
            </w:pPr>
            <w:r w:rsidRPr="00441372">
              <w:rPr>
                <w:b/>
              </w:rPr>
              <w:t xml:space="preserve">Proposed date of publication </w:t>
            </w:r>
            <w:r w:rsidRPr="00441372">
              <w:rPr>
                <w:b/>
                <w:i/>
              </w:rPr>
              <w:t>(dd/mm/yy)</w:t>
            </w:r>
            <w:r w:rsidRPr="00441372">
              <w:rPr>
                <w:b/>
              </w:rPr>
              <w:t xml:space="preserve">: </w:t>
            </w:r>
            <w:r>
              <w:t>4 October 2018</w:t>
            </w:r>
            <w:bookmarkStart w:id="31" w:name="sps10bisa"/>
            <w:bookmarkEnd w:id="31"/>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3" w:name="sps11a"/>
            <w:bookmarkEnd w:id="33"/>
          </w:p>
          <w:p w:rsidR="00EA4725" w:rsidRPr="00441372" w:rsidRDefault="00245C08"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BC0F48" w:rsidTr="00F3021D">
        <w:tc>
          <w:tcPr>
            <w:tcW w:w="707" w:type="dxa"/>
            <w:tcBorders>
              <w:top w:val="single" w:sz="6" w:space="0" w:color="auto"/>
              <w:bottom w:val="single" w:sz="6" w:space="0" w:color="auto"/>
            </w:tcBorders>
            <w:shd w:val="clear" w:color="auto" w:fill="auto"/>
          </w:tcPr>
          <w:p w:rsidR="00EA4725" w:rsidRPr="00441372" w:rsidRDefault="00245C0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45C08"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3 December 2018</w:t>
            </w:r>
            <w:bookmarkEnd w:id="37"/>
          </w:p>
          <w:p w:rsidR="00EA4725" w:rsidRPr="00441372" w:rsidRDefault="00245C08"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BC0F48" w:rsidRDefault="00245C08">
            <w:r>
              <w:t>The Australian SPS Notification Authority</w:t>
            </w:r>
          </w:p>
          <w:p w:rsidR="00BC0F48" w:rsidRDefault="00245C08">
            <w:r>
              <w:t>GPO Box 858</w:t>
            </w:r>
          </w:p>
          <w:p w:rsidR="00BC0F48" w:rsidRDefault="00245C08">
            <w:r>
              <w:t>Canberra ACT 2601</w:t>
            </w:r>
          </w:p>
          <w:p w:rsidR="00BC0F48" w:rsidRDefault="00245C08">
            <w:r>
              <w:t>Australia</w:t>
            </w:r>
          </w:p>
          <w:p w:rsidR="00BC0F48" w:rsidRDefault="00245C08">
            <w:r>
              <w:t>Fax: +(61 2) 6272 3678</w:t>
            </w:r>
          </w:p>
          <w:p w:rsidR="00BC0F48" w:rsidRDefault="00245C08">
            <w:pPr>
              <w:spacing w:after="120"/>
            </w:pPr>
            <w:r>
              <w:t>Email: sps.contact@agriculture.gov.au</w:t>
            </w:r>
            <w:bookmarkStart w:id="40" w:name="sps12d"/>
            <w:bookmarkEnd w:id="40"/>
          </w:p>
        </w:tc>
      </w:tr>
      <w:tr w:rsidR="00BC0F48" w:rsidTr="00F3021D">
        <w:tc>
          <w:tcPr>
            <w:tcW w:w="707" w:type="dxa"/>
            <w:tcBorders>
              <w:top w:val="single" w:sz="6" w:space="0" w:color="auto"/>
            </w:tcBorders>
            <w:shd w:val="clear" w:color="auto" w:fill="auto"/>
          </w:tcPr>
          <w:p w:rsidR="00EA4725" w:rsidRPr="00441372" w:rsidRDefault="00245C0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45C08"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BC0F48" w:rsidRDefault="00245C08">
            <w:r>
              <w:t>The Australian SPS Notification Authority</w:t>
            </w:r>
          </w:p>
          <w:p w:rsidR="00BC0F48" w:rsidRDefault="00245C08">
            <w:r>
              <w:t>GPO Box 858</w:t>
            </w:r>
          </w:p>
          <w:p w:rsidR="00BC0F48" w:rsidRDefault="00245C08">
            <w:r>
              <w:t>Canberra ACT 2601</w:t>
            </w:r>
          </w:p>
          <w:p w:rsidR="00BC0F48" w:rsidRDefault="00245C08">
            <w:r>
              <w:t>Australia</w:t>
            </w:r>
          </w:p>
          <w:p w:rsidR="00BC0F48" w:rsidRDefault="00245C08">
            <w:r>
              <w:t>Fax: +(61 2) 6272 3678</w:t>
            </w:r>
          </w:p>
          <w:p w:rsidR="00BC0F48" w:rsidRDefault="00245C08" w:rsidP="00E34B1C">
            <w:pPr>
              <w:spacing w:after="120"/>
            </w:pPr>
            <w:r>
              <w:t>Email: sps.contact@agriculture.gov.au</w:t>
            </w:r>
          </w:p>
          <w:p w:rsidR="00BC0F48" w:rsidRDefault="00245C08" w:rsidP="00245C08">
            <w:pPr>
              <w:spacing w:after="120"/>
            </w:pPr>
            <w:r>
              <w:t>Report available (in English) from the Australian Government Department of Agriculture and Water Resources website:</w:t>
            </w:r>
          </w:p>
          <w:p w:rsidR="00BC0F48" w:rsidRDefault="009E53B6" w:rsidP="00245C08">
            <w:pPr>
              <w:spacing w:after="120"/>
            </w:pPr>
            <w:hyperlink r:id="rId7" w:tgtFrame="_blank" w:history="1">
              <w:r w:rsidR="00245C08">
                <w:rPr>
                  <w:color w:val="0000FF"/>
                  <w:u w:val="single"/>
                </w:rPr>
                <w:t>http://www.agriculture.gov.au/SiteCollectionDocuments/biosecurity/risk-analysis/plant-reviews/pacific-breadfruit-draft-report.pdf</w:t>
              </w:r>
            </w:hyperlink>
          </w:p>
          <w:p w:rsidR="00BC0F48" w:rsidRDefault="009E53B6">
            <w:pPr>
              <w:spacing w:after="120"/>
            </w:pPr>
            <w:hyperlink r:id="rId8" w:tgtFrame="_blank" w:history="1">
              <w:r w:rsidR="00245C08">
                <w:rPr>
                  <w:color w:val="0000FF"/>
                  <w:u w:val="single"/>
                </w:rPr>
                <w:t>http://www.agriculture.gov.au/biosecurity/risk-analysis/plant/breadfruit-pacific</w:t>
              </w:r>
            </w:hyperlink>
            <w:bookmarkStart w:id="43" w:name="sps13c"/>
            <w:bookmarkEnd w:id="43"/>
          </w:p>
        </w:tc>
      </w:tr>
    </w:tbl>
    <w:p w:rsidR="007141CF" w:rsidRPr="00441372" w:rsidRDefault="009E53B6" w:rsidP="00441372"/>
    <w:sectPr w:rsidR="007141CF" w:rsidRPr="00441372" w:rsidSect="00245C0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99" w:rsidRDefault="00245C08">
      <w:r>
        <w:separator/>
      </w:r>
    </w:p>
  </w:endnote>
  <w:endnote w:type="continuationSeparator" w:id="0">
    <w:p w:rsidR="00803F99" w:rsidRDefault="0024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45C08" w:rsidRDefault="00245C08" w:rsidP="00245C0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45C08" w:rsidRDefault="00245C08" w:rsidP="00245C0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45C0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99" w:rsidRDefault="00245C08">
      <w:r>
        <w:separator/>
      </w:r>
    </w:p>
  </w:footnote>
  <w:footnote w:type="continuationSeparator" w:id="0">
    <w:p w:rsidR="00803F99" w:rsidRDefault="0024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08" w:rsidRPr="00245C08" w:rsidRDefault="00245C08" w:rsidP="00245C08">
    <w:pPr>
      <w:pStyle w:val="En-tte"/>
      <w:pBdr>
        <w:bottom w:val="single" w:sz="4" w:space="1" w:color="auto"/>
      </w:pBdr>
      <w:tabs>
        <w:tab w:val="clear" w:pos="4513"/>
        <w:tab w:val="clear" w:pos="9027"/>
      </w:tabs>
      <w:jc w:val="center"/>
    </w:pPr>
    <w:r w:rsidRPr="00245C08">
      <w:t>G/SPS/N/AUS/459</w:t>
    </w:r>
  </w:p>
  <w:p w:rsidR="00245C08" w:rsidRPr="00245C08" w:rsidRDefault="00245C08" w:rsidP="00245C08">
    <w:pPr>
      <w:pStyle w:val="En-tte"/>
      <w:pBdr>
        <w:bottom w:val="single" w:sz="4" w:space="1" w:color="auto"/>
      </w:pBdr>
      <w:tabs>
        <w:tab w:val="clear" w:pos="4513"/>
        <w:tab w:val="clear" w:pos="9027"/>
      </w:tabs>
      <w:jc w:val="center"/>
    </w:pPr>
  </w:p>
  <w:p w:rsidR="00245C08" w:rsidRPr="00245C08" w:rsidRDefault="00245C08" w:rsidP="00245C08">
    <w:pPr>
      <w:pStyle w:val="En-tte"/>
      <w:pBdr>
        <w:bottom w:val="single" w:sz="4" w:space="1" w:color="auto"/>
      </w:pBdr>
      <w:tabs>
        <w:tab w:val="clear" w:pos="4513"/>
        <w:tab w:val="clear" w:pos="9027"/>
      </w:tabs>
      <w:jc w:val="center"/>
    </w:pPr>
    <w:r w:rsidRPr="00245C08">
      <w:t xml:space="preserve">- </w:t>
    </w:r>
    <w:r w:rsidRPr="00245C08">
      <w:fldChar w:fldCharType="begin"/>
    </w:r>
    <w:r w:rsidRPr="00245C08">
      <w:instrText xml:space="preserve"> PAGE </w:instrText>
    </w:r>
    <w:r w:rsidRPr="00245C08">
      <w:fldChar w:fldCharType="separate"/>
    </w:r>
    <w:r w:rsidR="009E53B6">
      <w:rPr>
        <w:noProof/>
      </w:rPr>
      <w:t>2</w:t>
    </w:r>
    <w:r w:rsidRPr="00245C08">
      <w:fldChar w:fldCharType="end"/>
    </w:r>
    <w:r w:rsidRPr="00245C08">
      <w:t xml:space="preserve"> -</w:t>
    </w:r>
  </w:p>
  <w:p w:rsidR="00EA4725" w:rsidRPr="00245C08" w:rsidRDefault="009E53B6" w:rsidP="00245C0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08" w:rsidRPr="00245C08" w:rsidRDefault="00245C08" w:rsidP="00245C08">
    <w:pPr>
      <w:pStyle w:val="En-tte"/>
      <w:pBdr>
        <w:bottom w:val="single" w:sz="4" w:space="1" w:color="auto"/>
      </w:pBdr>
      <w:tabs>
        <w:tab w:val="clear" w:pos="4513"/>
        <w:tab w:val="clear" w:pos="9027"/>
      </w:tabs>
      <w:jc w:val="center"/>
    </w:pPr>
    <w:r w:rsidRPr="00245C08">
      <w:t>G/SPS/N/AUS/459</w:t>
    </w:r>
  </w:p>
  <w:p w:rsidR="00245C08" w:rsidRPr="00245C08" w:rsidRDefault="00245C08" w:rsidP="00245C08">
    <w:pPr>
      <w:pStyle w:val="En-tte"/>
      <w:pBdr>
        <w:bottom w:val="single" w:sz="4" w:space="1" w:color="auto"/>
      </w:pBdr>
      <w:tabs>
        <w:tab w:val="clear" w:pos="4513"/>
        <w:tab w:val="clear" w:pos="9027"/>
      </w:tabs>
      <w:jc w:val="center"/>
    </w:pPr>
  </w:p>
  <w:p w:rsidR="00245C08" w:rsidRPr="00245C08" w:rsidRDefault="00245C08" w:rsidP="00245C08">
    <w:pPr>
      <w:pStyle w:val="En-tte"/>
      <w:pBdr>
        <w:bottom w:val="single" w:sz="4" w:space="1" w:color="auto"/>
      </w:pBdr>
      <w:tabs>
        <w:tab w:val="clear" w:pos="4513"/>
        <w:tab w:val="clear" w:pos="9027"/>
      </w:tabs>
      <w:jc w:val="center"/>
    </w:pPr>
    <w:r w:rsidRPr="00245C08">
      <w:t xml:space="preserve">- </w:t>
    </w:r>
    <w:r w:rsidRPr="00245C08">
      <w:fldChar w:fldCharType="begin"/>
    </w:r>
    <w:r w:rsidRPr="00245C08">
      <w:instrText xml:space="preserve"> PAGE </w:instrText>
    </w:r>
    <w:r w:rsidRPr="00245C08">
      <w:fldChar w:fldCharType="separate"/>
    </w:r>
    <w:r w:rsidRPr="00245C08">
      <w:rPr>
        <w:noProof/>
      </w:rPr>
      <w:t>2</w:t>
    </w:r>
    <w:r w:rsidRPr="00245C08">
      <w:fldChar w:fldCharType="end"/>
    </w:r>
    <w:r w:rsidRPr="00245C08">
      <w:t xml:space="preserve"> -</w:t>
    </w:r>
  </w:p>
  <w:p w:rsidR="00EA4725" w:rsidRPr="00245C08" w:rsidRDefault="009E53B6" w:rsidP="00245C0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0F48" w:rsidTr="00EE3CAF">
      <w:trPr>
        <w:trHeight w:val="240"/>
        <w:jc w:val="center"/>
      </w:trPr>
      <w:tc>
        <w:tcPr>
          <w:tcW w:w="3794" w:type="dxa"/>
          <w:shd w:val="clear" w:color="auto" w:fill="FFFFFF"/>
          <w:tcMar>
            <w:left w:w="108" w:type="dxa"/>
            <w:right w:w="108" w:type="dxa"/>
          </w:tcMar>
          <w:vAlign w:val="center"/>
        </w:tcPr>
        <w:p w:rsidR="00ED54E0" w:rsidRPr="00EA4725" w:rsidRDefault="009E53B6"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245C08" w:rsidP="00422B6F">
          <w:pPr>
            <w:jc w:val="right"/>
            <w:rPr>
              <w:b/>
              <w:color w:val="FF0000"/>
              <w:szCs w:val="16"/>
            </w:rPr>
          </w:pPr>
          <w:r>
            <w:rPr>
              <w:b/>
              <w:color w:val="FF0000"/>
              <w:szCs w:val="16"/>
            </w:rPr>
            <w:t xml:space="preserve"> </w:t>
          </w:r>
        </w:p>
      </w:tc>
    </w:tr>
    <w:bookmarkEnd w:id="44"/>
    <w:tr w:rsidR="00BC0F48" w:rsidTr="00EE3CAF">
      <w:trPr>
        <w:trHeight w:val="213"/>
        <w:jc w:val="center"/>
      </w:trPr>
      <w:tc>
        <w:tcPr>
          <w:tcW w:w="3794" w:type="dxa"/>
          <w:vMerge w:val="restart"/>
          <w:shd w:val="clear" w:color="auto" w:fill="FFFFFF"/>
          <w:tcMar>
            <w:left w:w="0" w:type="dxa"/>
            <w:right w:w="0" w:type="dxa"/>
          </w:tcMar>
        </w:tcPr>
        <w:p w:rsidR="00ED54E0" w:rsidRPr="00EA4725" w:rsidRDefault="00B47AD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E53B6" w:rsidP="00422B6F">
          <w:pPr>
            <w:jc w:val="right"/>
            <w:rPr>
              <w:b/>
              <w:szCs w:val="16"/>
            </w:rPr>
          </w:pPr>
        </w:p>
      </w:tc>
    </w:tr>
    <w:tr w:rsidR="00BC0F48" w:rsidTr="00EE3CAF">
      <w:trPr>
        <w:trHeight w:val="868"/>
        <w:jc w:val="center"/>
      </w:trPr>
      <w:tc>
        <w:tcPr>
          <w:tcW w:w="3794" w:type="dxa"/>
          <w:vMerge/>
          <w:shd w:val="clear" w:color="auto" w:fill="FFFFFF"/>
          <w:tcMar>
            <w:left w:w="108" w:type="dxa"/>
            <w:right w:w="108" w:type="dxa"/>
          </w:tcMar>
        </w:tcPr>
        <w:p w:rsidR="00ED54E0" w:rsidRPr="00EA4725" w:rsidRDefault="009E53B6" w:rsidP="00422B6F">
          <w:pPr>
            <w:jc w:val="left"/>
            <w:rPr>
              <w:noProof/>
              <w:lang w:eastAsia="en-GB"/>
            </w:rPr>
          </w:pPr>
        </w:p>
      </w:tc>
      <w:tc>
        <w:tcPr>
          <w:tcW w:w="5448" w:type="dxa"/>
          <w:gridSpan w:val="2"/>
          <w:shd w:val="clear" w:color="auto" w:fill="FFFFFF"/>
          <w:tcMar>
            <w:left w:w="108" w:type="dxa"/>
            <w:right w:w="108" w:type="dxa"/>
          </w:tcMar>
        </w:tcPr>
        <w:p w:rsidR="00245C08" w:rsidRDefault="00245C08" w:rsidP="00656ABC">
          <w:pPr>
            <w:jc w:val="right"/>
            <w:rPr>
              <w:b/>
              <w:szCs w:val="16"/>
            </w:rPr>
          </w:pPr>
          <w:bookmarkStart w:id="45" w:name="bmkSymbols"/>
          <w:r>
            <w:rPr>
              <w:b/>
              <w:szCs w:val="16"/>
            </w:rPr>
            <w:t>G/SPS/N/AUS/459</w:t>
          </w:r>
        </w:p>
        <w:bookmarkEnd w:id="45"/>
        <w:p w:rsidR="00656ABC" w:rsidRPr="00EA4725" w:rsidRDefault="009E53B6" w:rsidP="00656ABC">
          <w:pPr>
            <w:jc w:val="right"/>
            <w:rPr>
              <w:b/>
              <w:szCs w:val="16"/>
            </w:rPr>
          </w:pPr>
        </w:p>
      </w:tc>
    </w:tr>
    <w:tr w:rsidR="00BC0F48" w:rsidTr="00EE3CAF">
      <w:trPr>
        <w:trHeight w:val="240"/>
        <w:jc w:val="center"/>
      </w:trPr>
      <w:tc>
        <w:tcPr>
          <w:tcW w:w="3794" w:type="dxa"/>
          <w:vMerge/>
          <w:shd w:val="clear" w:color="auto" w:fill="FFFFFF"/>
          <w:tcMar>
            <w:left w:w="108" w:type="dxa"/>
            <w:right w:w="108" w:type="dxa"/>
          </w:tcMar>
          <w:vAlign w:val="center"/>
        </w:tcPr>
        <w:p w:rsidR="00ED54E0" w:rsidRPr="00EA4725" w:rsidRDefault="009E53B6" w:rsidP="00422B6F"/>
      </w:tc>
      <w:tc>
        <w:tcPr>
          <w:tcW w:w="5448" w:type="dxa"/>
          <w:gridSpan w:val="2"/>
          <w:shd w:val="clear" w:color="auto" w:fill="FFFFFF"/>
          <w:tcMar>
            <w:left w:w="108" w:type="dxa"/>
            <w:right w:w="108" w:type="dxa"/>
          </w:tcMar>
          <w:vAlign w:val="center"/>
        </w:tcPr>
        <w:p w:rsidR="00ED54E0" w:rsidRPr="00EA4725" w:rsidRDefault="009E53B6" w:rsidP="00422B6F">
          <w:pPr>
            <w:jc w:val="right"/>
            <w:rPr>
              <w:szCs w:val="16"/>
            </w:rPr>
          </w:pPr>
          <w:bookmarkStart w:id="46" w:name="spsDateDistribution"/>
          <w:bookmarkStart w:id="47" w:name="bmkDate"/>
          <w:bookmarkEnd w:id="46"/>
          <w:bookmarkEnd w:id="47"/>
          <w:r>
            <w:rPr>
              <w:szCs w:val="16"/>
            </w:rPr>
            <w:t xml:space="preserve">4 October </w:t>
          </w:r>
          <w:r>
            <w:rPr>
              <w:szCs w:val="16"/>
            </w:rPr>
            <w:t>2018</w:t>
          </w:r>
          <w:bookmarkStart w:id="48" w:name="_GoBack"/>
          <w:bookmarkEnd w:id="48"/>
        </w:p>
      </w:tc>
    </w:tr>
    <w:tr w:rsidR="00BC0F4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45C08" w:rsidP="00422B6F">
          <w:pPr>
            <w:jc w:val="left"/>
            <w:rPr>
              <w:b/>
            </w:rPr>
          </w:pPr>
          <w:bookmarkStart w:id="49" w:name="bmkSerial"/>
          <w:r w:rsidRPr="00441372">
            <w:rPr>
              <w:color w:val="FF0000"/>
              <w:szCs w:val="16"/>
            </w:rPr>
            <w:t>(</w:t>
          </w:r>
          <w:bookmarkStart w:id="50" w:name="spsSerialNumber"/>
          <w:bookmarkEnd w:id="50"/>
          <w:r w:rsidR="009E53B6">
            <w:rPr>
              <w:color w:val="FF0000"/>
              <w:szCs w:val="16"/>
            </w:rPr>
            <w:t>18-6120</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45C08"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E53B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E53B6">
            <w:rPr>
              <w:bCs/>
              <w:noProof/>
              <w:szCs w:val="16"/>
            </w:rPr>
            <w:t>2</w:t>
          </w:r>
          <w:r w:rsidRPr="00441372">
            <w:rPr>
              <w:bCs/>
              <w:szCs w:val="16"/>
            </w:rPr>
            <w:fldChar w:fldCharType="end"/>
          </w:r>
          <w:bookmarkEnd w:id="51"/>
        </w:p>
      </w:tc>
    </w:tr>
    <w:tr w:rsidR="00BC0F4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45C0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245C08" w:rsidP="00EC687E">
          <w:pPr>
            <w:jc w:val="right"/>
            <w:rPr>
              <w:bCs/>
              <w:szCs w:val="18"/>
            </w:rPr>
          </w:pPr>
          <w:bookmarkStart w:id="53" w:name="bmkLanguage"/>
          <w:r>
            <w:rPr>
              <w:bCs/>
              <w:szCs w:val="18"/>
            </w:rPr>
            <w:t>Original: English</w:t>
          </w:r>
          <w:bookmarkEnd w:id="53"/>
        </w:p>
      </w:tc>
    </w:tr>
  </w:tbl>
  <w:p w:rsidR="00ED54E0" w:rsidRPr="00441372" w:rsidRDefault="009E53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4C7AE6">
      <w:start w:val="1"/>
      <w:numFmt w:val="decimal"/>
      <w:pStyle w:val="SummaryText"/>
      <w:lvlText w:val="%1."/>
      <w:lvlJc w:val="left"/>
      <w:pPr>
        <w:ind w:left="360" w:hanging="360"/>
      </w:pPr>
    </w:lvl>
    <w:lvl w:ilvl="1" w:tplc="26B8C2C0" w:tentative="1">
      <w:start w:val="1"/>
      <w:numFmt w:val="lowerLetter"/>
      <w:lvlText w:val="%2."/>
      <w:lvlJc w:val="left"/>
      <w:pPr>
        <w:ind w:left="1080" w:hanging="360"/>
      </w:pPr>
    </w:lvl>
    <w:lvl w:ilvl="2" w:tplc="BAF4BAC0" w:tentative="1">
      <w:start w:val="1"/>
      <w:numFmt w:val="lowerRoman"/>
      <w:lvlText w:val="%3."/>
      <w:lvlJc w:val="right"/>
      <w:pPr>
        <w:ind w:left="1800" w:hanging="180"/>
      </w:pPr>
    </w:lvl>
    <w:lvl w:ilvl="3" w:tplc="D8FE0634" w:tentative="1">
      <w:start w:val="1"/>
      <w:numFmt w:val="decimal"/>
      <w:lvlText w:val="%4."/>
      <w:lvlJc w:val="left"/>
      <w:pPr>
        <w:ind w:left="2520" w:hanging="360"/>
      </w:pPr>
    </w:lvl>
    <w:lvl w:ilvl="4" w:tplc="388253F4" w:tentative="1">
      <w:start w:val="1"/>
      <w:numFmt w:val="lowerLetter"/>
      <w:lvlText w:val="%5."/>
      <w:lvlJc w:val="left"/>
      <w:pPr>
        <w:ind w:left="3240" w:hanging="360"/>
      </w:pPr>
    </w:lvl>
    <w:lvl w:ilvl="5" w:tplc="47A29C34" w:tentative="1">
      <w:start w:val="1"/>
      <w:numFmt w:val="lowerRoman"/>
      <w:lvlText w:val="%6."/>
      <w:lvlJc w:val="right"/>
      <w:pPr>
        <w:ind w:left="3960" w:hanging="180"/>
      </w:pPr>
    </w:lvl>
    <w:lvl w:ilvl="6" w:tplc="0FFECCBA" w:tentative="1">
      <w:start w:val="1"/>
      <w:numFmt w:val="decimal"/>
      <w:lvlText w:val="%7."/>
      <w:lvlJc w:val="left"/>
      <w:pPr>
        <w:ind w:left="4680" w:hanging="360"/>
      </w:pPr>
    </w:lvl>
    <w:lvl w:ilvl="7" w:tplc="7D9A1BB6" w:tentative="1">
      <w:start w:val="1"/>
      <w:numFmt w:val="lowerLetter"/>
      <w:lvlText w:val="%8."/>
      <w:lvlJc w:val="left"/>
      <w:pPr>
        <w:ind w:left="5400" w:hanging="360"/>
      </w:pPr>
    </w:lvl>
    <w:lvl w:ilvl="8" w:tplc="7FC2A6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8"/>
    <w:rsid w:val="00245C08"/>
    <w:rsid w:val="00803F99"/>
    <w:rsid w:val="009E53B6"/>
    <w:rsid w:val="00B47AD1"/>
    <w:rsid w:val="00BC0F48"/>
    <w:rsid w:val="00E3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0CE31"/>
  <w15:docId w15:val="{7439F1F3-8D1E-44EC-B819-588DE7E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plant/breadfruit-pacif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iculture.gov.au/SiteCollectionDocuments/biosecurity/risk-analysis/plant-reviews/pacific-breadfruit-draft-repor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2018-10-04T08:01:00Z</dcterms:created>
  <dcterms:modified xsi:type="dcterms:W3CDTF">2018-10-04T09:54:00Z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G/SPS/N/AUS/459</vt:lpwstr>
  </property>
</Properties>
</file>