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96BC3" w:rsidP="002F6A28">
      <w:pPr>
        <w:pStyle w:val="Titre"/>
        <w:rPr>
          <w:caps w:val="0"/>
          <w:kern w:val="0"/>
        </w:rPr>
      </w:pPr>
      <w:bookmarkStart w:id="0" w:name="_GoBack"/>
      <w:bookmarkEnd w:id="0"/>
      <w:r w:rsidRPr="002F6A28">
        <w:rPr>
          <w:caps w:val="0"/>
          <w:kern w:val="0"/>
        </w:rPr>
        <w:t>NOTIFICATION</w:t>
      </w:r>
    </w:p>
    <w:p w:rsidR="009239F7" w:rsidRPr="002F6A28" w:rsidRDefault="00996BC3" w:rsidP="002F6A28">
      <w:pPr>
        <w:jc w:val="center"/>
      </w:pPr>
      <w:r w:rsidRPr="002F6A28">
        <w:t>The following notification is being circulated in accordance with Article 10.6</w:t>
      </w:r>
    </w:p>
    <w:p w:rsidR="009239F7" w:rsidRPr="002F6A28" w:rsidRDefault="005414B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5559F" w:rsidTr="0069259F">
        <w:tc>
          <w:tcPr>
            <w:tcW w:w="713" w:type="dxa"/>
            <w:tcBorders>
              <w:bottom w:val="single" w:sz="6" w:space="0" w:color="auto"/>
            </w:tcBorders>
            <w:shd w:val="clear" w:color="auto" w:fill="auto"/>
          </w:tcPr>
          <w:p w:rsidR="00F85C99" w:rsidRPr="002F6A28" w:rsidRDefault="00996BC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96BC3" w:rsidP="002F6A28">
            <w:pPr>
              <w:spacing w:before="120" w:after="120"/>
            </w:pPr>
            <w:r w:rsidRPr="002F6A28">
              <w:rPr>
                <w:b/>
              </w:rPr>
              <w:t xml:space="preserve">Notifying Member: </w:t>
            </w:r>
            <w:bookmarkStart w:id="1" w:name="sps1a"/>
            <w:r w:rsidRPr="00812D1D">
              <w:rPr>
                <w:caps/>
                <w:u w:val="single"/>
              </w:rPr>
              <w:t>Kingdom of Bahrain</w:t>
            </w:r>
            <w:bookmarkEnd w:id="1"/>
            <w:r w:rsidRPr="002F6A28">
              <w:t xml:space="preserve"> </w:t>
            </w:r>
          </w:p>
          <w:p w:rsidR="00F85C99" w:rsidRPr="002F6A28" w:rsidRDefault="00996BC3" w:rsidP="002F6A28">
            <w:pPr>
              <w:spacing w:after="120"/>
            </w:pPr>
            <w:r w:rsidRPr="002F6A28">
              <w:rPr>
                <w:b/>
              </w:rPr>
              <w:t>If applicable, name of local government involved (Article 3.2 and 7.2):</w:t>
            </w:r>
            <w:r w:rsidRPr="002F6A28">
              <w:t xml:space="preserve"> </w:t>
            </w:r>
            <w:bookmarkStart w:id="2" w:name="sps1b"/>
            <w:bookmarkEnd w:id="2"/>
          </w:p>
        </w:tc>
      </w:tr>
      <w:tr w:rsidR="0035559F" w:rsidTr="0069259F">
        <w:tc>
          <w:tcPr>
            <w:tcW w:w="713" w:type="dxa"/>
            <w:tcBorders>
              <w:top w:val="single" w:sz="6" w:space="0" w:color="auto"/>
              <w:bottom w:val="single" w:sz="6" w:space="0" w:color="auto"/>
            </w:tcBorders>
            <w:shd w:val="clear" w:color="auto" w:fill="auto"/>
          </w:tcPr>
          <w:p w:rsidR="00F85C99" w:rsidRPr="002F6A28" w:rsidRDefault="00996BC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96BC3" w:rsidP="00996BC3">
            <w:pPr>
              <w:spacing w:before="120" w:after="120"/>
              <w:jc w:val="left"/>
            </w:pPr>
            <w:r w:rsidRPr="002F6A28">
              <w:rPr>
                <w:b/>
              </w:rPr>
              <w:t xml:space="preserve">Agency responsible: </w:t>
            </w:r>
            <w:r>
              <w:t>Bahrain Standards &amp; Metrology Directorate (BSDM)</w:t>
            </w:r>
            <w:bookmarkStart w:id="3" w:name="sps2a"/>
            <w:bookmarkEnd w:id="3"/>
          </w:p>
          <w:p w:rsidR="00996BC3" w:rsidRDefault="00996BC3" w:rsidP="00996BC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96BC3" w:rsidP="002F6A28">
            <w:r>
              <w:t xml:space="preserve">Ministry of Industry, Commerce &amp; Tourism </w:t>
            </w:r>
          </w:p>
          <w:p w:rsidR="0035559F" w:rsidRDefault="00996BC3">
            <w:r>
              <w:t>Kingdom of Bahrain</w:t>
            </w:r>
          </w:p>
          <w:p w:rsidR="0035559F" w:rsidRDefault="00996BC3">
            <w:r>
              <w:t xml:space="preserve">P.O. Box 5479 </w:t>
            </w:r>
          </w:p>
          <w:p w:rsidR="0035559F" w:rsidRDefault="00996BC3">
            <w:r>
              <w:t>Tel.: +973 17574871 Fax: +973 17530730</w:t>
            </w:r>
          </w:p>
          <w:p w:rsidR="0035559F" w:rsidRDefault="00996BC3">
            <w:pPr>
              <w:spacing w:after="120"/>
            </w:pPr>
            <w:r>
              <w:t xml:space="preserve">E-mail: </w:t>
            </w:r>
            <w:hyperlink r:id="rId8" w:history="1">
              <w:r>
                <w:rPr>
                  <w:color w:val="0000FF"/>
                  <w:u w:val="single"/>
                </w:rPr>
                <w:t>bsmd@moic.gov.bh</w:t>
              </w:r>
            </w:hyperlink>
            <w:r>
              <w:t xml:space="preserve">. Web site: </w:t>
            </w:r>
            <w:hyperlink r:id="rId9" w:tgtFrame="_blank" w:history="1">
              <w:r>
                <w:rPr>
                  <w:color w:val="0000FF"/>
                  <w:u w:val="single"/>
                </w:rPr>
                <w:t>http://www.moic.gov.bh</w:t>
              </w:r>
            </w:hyperlink>
            <w:bookmarkStart w:id="4" w:name="sps4a"/>
            <w:bookmarkEnd w:id="4"/>
          </w:p>
        </w:tc>
      </w:tr>
      <w:tr w:rsidR="0035559F" w:rsidTr="0069259F">
        <w:tc>
          <w:tcPr>
            <w:tcW w:w="713" w:type="dxa"/>
            <w:tcBorders>
              <w:top w:val="single" w:sz="6" w:space="0" w:color="auto"/>
              <w:bottom w:val="single" w:sz="6" w:space="0" w:color="auto"/>
            </w:tcBorders>
            <w:shd w:val="clear" w:color="auto" w:fill="auto"/>
          </w:tcPr>
          <w:p w:rsidR="00F85C99" w:rsidRPr="002F6A28" w:rsidRDefault="00996BC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96BC3" w:rsidP="002F6A28">
            <w:pPr>
              <w:spacing w:before="120" w:after="120"/>
              <w:rPr>
                <w:b/>
              </w:rPr>
            </w:pPr>
            <w:r w:rsidRPr="002F6A28">
              <w:rPr>
                <w:b/>
              </w:rPr>
              <w:t>Notified under Article 2.9.2 [ </w:t>
            </w:r>
            <w:bookmarkStart w:id="5" w:name="tbt3a"/>
            <w:r w:rsidRPr="002F6A28">
              <w:rPr>
                <w:b/>
              </w:rPr>
              <w:t>X</w:t>
            </w:r>
            <w:bookmarkEnd w:id="5"/>
            <w:r w:rsidRPr="002F6A28">
              <w:rPr>
                <w:b/>
              </w:rPr>
              <w:t> ], 2.10.1 [ </w:t>
            </w:r>
            <w:bookmarkStart w:id="6" w:name="tbt3b"/>
            <w:bookmarkEnd w:id="6"/>
            <w:r w:rsidRPr="002F6A28">
              <w:rPr>
                <w:b/>
              </w:rPr>
              <w:t> ], 5.6.2 [ </w:t>
            </w:r>
            <w:bookmarkStart w:id="7" w:name="tbt3c"/>
            <w:r w:rsidRPr="002F6A28">
              <w:rPr>
                <w:b/>
              </w:rPr>
              <w:t>X</w:t>
            </w:r>
            <w:bookmarkEnd w:id="7"/>
            <w:r w:rsidRPr="002F6A28">
              <w:rPr>
                <w:b/>
              </w:rPr>
              <w:t> ], 5.7.1 [ </w:t>
            </w:r>
            <w:bookmarkStart w:id="8" w:name="tbt3d"/>
            <w:bookmarkEnd w:id="8"/>
            <w:r w:rsidRPr="002F6A28">
              <w:rPr>
                <w:b/>
              </w:rPr>
              <w:t> ], other:</w:t>
            </w:r>
            <w:bookmarkStart w:id="9" w:name="tbt3e"/>
            <w:bookmarkEnd w:id="9"/>
          </w:p>
        </w:tc>
      </w:tr>
      <w:tr w:rsidR="0035559F" w:rsidTr="0069259F">
        <w:tc>
          <w:tcPr>
            <w:tcW w:w="713" w:type="dxa"/>
            <w:tcBorders>
              <w:top w:val="single" w:sz="6" w:space="0" w:color="auto"/>
              <w:bottom w:val="single" w:sz="6" w:space="0" w:color="auto"/>
            </w:tcBorders>
            <w:shd w:val="clear" w:color="auto" w:fill="auto"/>
          </w:tcPr>
          <w:p w:rsidR="00F85C99" w:rsidRPr="002F6A28" w:rsidRDefault="00996BC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5559F" w:rsidRDefault="00996BC3" w:rsidP="00996BC3">
            <w:pPr>
              <w:spacing w:before="120" w:after="120"/>
            </w:pPr>
            <w:r w:rsidRPr="002F6A28">
              <w:rPr>
                <w:b/>
              </w:rPr>
              <w:t xml:space="preserve">Products covered (HS or CCCN where applicable, otherwise national tariff heading. ICS numbers may be provided in addition, where applicable): </w:t>
            </w:r>
            <w:r>
              <w:t>Ethylene polymers &amp; Polypropylene polymers for the conveyance or packing of goods, not designed for prolonged use. This includes degradable, biodegradable and oxo degradable single-use plastic products. ICS codes: 83.140.99; HS codes: 392321, other codes may also apply to the proposed measure.</w:t>
            </w:r>
            <w:bookmarkStart w:id="10" w:name="sps3a"/>
            <w:bookmarkEnd w:id="10"/>
          </w:p>
        </w:tc>
      </w:tr>
      <w:tr w:rsidR="0035559F" w:rsidTr="0069259F">
        <w:tc>
          <w:tcPr>
            <w:tcW w:w="713" w:type="dxa"/>
            <w:tcBorders>
              <w:top w:val="single" w:sz="6" w:space="0" w:color="auto"/>
              <w:bottom w:val="single" w:sz="6" w:space="0" w:color="auto"/>
            </w:tcBorders>
            <w:shd w:val="clear" w:color="auto" w:fill="auto"/>
          </w:tcPr>
          <w:p w:rsidR="00F85C99" w:rsidRPr="002F6A28" w:rsidRDefault="00996BC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96BC3" w:rsidP="002F6A28">
            <w:pPr>
              <w:spacing w:before="120" w:after="120"/>
            </w:pPr>
            <w:r w:rsidRPr="002F6A28">
              <w:rPr>
                <w:b/>
              </w:rPr>
              <w:t xml:space="preserve">Title, number of pages and language(s) of the notified document: </w:t>
            </w:r>
            <w:r>
              <w:t>Technical Regulation on Degradable plastics products (20 page(s), in Arabic)</w:t>
            </w:r>
            <w:bookmarkStart w:id="11" w:name="sps5a"/>
            <w:bookmarkEnd w:id="11"/>
            <w:r w:rsidRPr="002F6A28">
              <w:t xml:space="preserve"> </w:t>
            </w:r>
            <w:bookmarkStart w:id="12" w:name="sps5c"/>
            <w:bookmarkEnd w:id="12"/>
            <w:r w:rsidRPr="002F6A28">
              <w:t xml:space="preserve"> </w:t>
            </w:r>
            <w:bookmarkStart w:id="13" w:name="sps5b"/>
            <w:bookmarkEnd w:id="13"/>
          </w:p>
        </w:tc>
      </w:tr>
      <w:tr w:rsidR="0035559F" w:rsidTr="0069259F">
        <w:tc>
          <w:tcPr>
            <w:tcW w:w="713" w:type="dxa"/>
            <w:tcBorders>
              <w:top w:val="single" w:sz="6" w:space="0" w:color="auto"/>
              <w:bottom w:val="single" w:sz="6" w:space="0" w:color="auto"/>
            </w:tcBorders>
            <w:shd w:val="clear" w:color="auto" w:fill="auto"/>
          </w:tcPr>
          <w:p w:rsidR="00F85C99" w:rsidRPr="002F6A28" w:rsidRDefault="00996BC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96BC3" w:rsidP="002F6A28">
            <w:pPr>
              <w:spacing w:before="120" w:after="120"/>
              <w:rPr>
                <w:b/>
              </w:rPr>
            </w:pPr>
            <w:r w:rsidRPr="002F6A28">
              <w:rPr>
                <w:b/>
              </w:rPr>
              <w:t xml:space="preserve">Description of content: </w:t>
            </w:r>
            <w:r>
              <w:t>Ministry of Industry, Commerce &amp; Tourism with Supreme Council for Environment are in process to establish a National Technical Regulation (TR) to phase out import, sale or distribution of non-degradable plastic products. The proposed TR sets all the requirements in terms of specifications, licences, labeling scheme, economic operators obligations, and other requirements for the products subject to TR.</w:t>
            </w:r>
            <w:bookmarkStart w:id="14" w:name="sps6a"/>
            <w:bookmarkEnd w:id="14"/>
          </w:p>
        </w:tc>
      </w:tr>
      <w:tr w:rsidR="0035559F" w:rsidTr="0069259F">
        <w:tc>
          <w:tcPr>
            <w:tcW w:w="713" w:type="dxa"/>
            <w:tcBorders>
              <w:top w:val="single" w:sz="6" w:space="0" w:color="auto"/>
              <w:bottom w:val="single" w:sz="6" w:space="0" w:color="auto"/>
            </w:tcBorders>
            <w:shd w:val="clear" w:color="auto" w:fill="auto"/>
          </w:tcPr>
          <w:p w:rsidR="00F85C99" w:rsidRPr="002F6A28" w:rsidRDefault="00996BC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96BC3" w:rsidP="00996BC3">
            <w:pPr>
              <w:spacing w:before="120" w:after="120"/>
              <w:rPr>
                <w:b/>
              </w:rPr>
            </w:pPr>
            <w:r w:rsidRPr="002F6A28">
              <w:rPr>
                <w:b/>
              </w:rPr>
              <w:t xml:space="preserve">Objective and rationale, including the nature of urgent problems where applicable: </w:t>
            </w:r>
            <w:r>
              <w:t>Increase and promote the Protection and safety of animal or plant life or health in the Kingdom of Bahrain.</w:t>
            </w:r>
            <w:bookmarkStart w:id="15" w:name="sps7f"/>
            <w:bookmarkEnd w:id="15"/>
          </w:p>
        </w:tc>
      </w:tr>
      <w:tr w:rsidR="0035559F" w:rsidTr="0069259F">
        <w:tc>
          <w:tcPr>
            <w:tcW w:w="713" w:type="dxa"/>
            <w:tcBorders>
              <w:top w:val="single" w:sz="6" w:space="0" w:color="auto"/>
              <w:bottom w:val="single" w:sz="6" w:space="0" w:color="auto"/>
            </w:tcBorders>
            <w:shd w:val="clear" w:color="auto" w:fill="auto"/>
          </w:tcPr>
          <w:p w:rsidR="00F85C99" w:rsidRPr="002F6A28" w:rsidRDefault="00996BC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96BC3" w:rsidP="00996BC3">
            <w:pPr>
              <w:spacing w:before="120" w:after="120"/>
            </w:pPr>
            <w:r w:rsidRPr="002F6A28">
              <w:rPr>
                <w:b/>
              </w:rPr>
              <w:t>Relevant documents:</w:t>
            </w:r>
            <w:r w:rsidRPr="002F6A28">
              <w:t xml:space="preserve"> </w:t>
            </w:r>
          </w:p>
          <w:p w:rsidR="00F85C99" w:rsidRPr="002F6A28" w:rsidRDefault="00996BC3" w:rsidP="00996BC3">
            <w:pPr>
              <w:numPr>
                <w:ilvl w:val="0"/>
                <w:numId w:val="16"/>
              </w:numPr>
              <w:spacing w:after="120"/>
            </w:pPr>
            <w:r>
              <w:t>Draft Technical Regulation for Degradable Plastics Products</w:t>
            </w:r>
          </w:p>
        </w:tc>
      </w:tr>
      <w:tr w:rsidR="0035559F" w:rsidTr="0069259F">
        <w:tc>
          <w:tcPr>
            <w:tcW w:w="713" w:type="dxa"/>
            <w:tcBorders>
              <w:top w:val="single" w:sz="6" w:space="0" w:color="auto"/>
              <w:bottom w:val="single" w:sz="6" w:space="0" w:color="auto"/>
            </w:tcBorders>
            <w:shd w:val="clear" w:color="auto" w:fill="auto"/>
          </w:tcPr>
          <w:p w:rsidR="00EE3A11" w:rsidRPr="002F6A28" w:rsidRDefault="00996BC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96BC3" w:rsidP="00996BC3">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35559F" w:rsidRPr="002F6A28" w:rsidRDefault="00996BC3" w:rsidP="00996BC3">
            <w:pPr>
              <w:spacing w:after="120"/>
            </w:pPr>
            <w:r w:rsidRPr="002F6A28">
              <w:rPr>
                <w:b/>
              </w:rPr>
              <w:t xml:space="preserve">Proposed date of entry into force: </w:t>
            </w:r>
            <w:bookmarkStart w:id="18" w:name="sps11a"/>
            <w:bookmarkStart w:id="19" w:name="sps11b"/>
            <w:bookmarkEnd w:id="18"/>
            <w:r w:rsidRPr="002F6A28">
              <w:t>Generally six months after publication in the</w:t>
            </w:r>
            <w:r>
              <w:t xml:space="preserve"> </w:t>
            </w:r>
            <w:r w:rsidRPr="002F6A28">
              <w:t>Official Gazette</w:t>
            </w:r>
            <w:bookmarkEnd w:id="19"/>
          </w:p>
        </w:tc>
      </w:tr>
      <w:tr w:rsidR="0035559F" w:rsidTr="0069259F">
        <w:tc>
          <w:tcPr>
            <w:tcW w:w="713" w:type="dxa"/>
            <w:tcBorders>
              <w:top w:val="single" w:sz="6" w:space="0" w:color="auto"/>
              <w:bottom w:val="single" w:sz="6" w:space="0" w:color="auto"/>
            </w:tcBorders>
            <w:shd w:val="clear" w:color="auto" w:fill="auto"/>
          </w:tcPr>
          <w:p w:rsidR="00F85C99" w:rsidRPr="002F6A28" w:rsidRDefault="00996BC3"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996BC3" w:rsidP="002F6A28">
            <w:pPr>
              <w:spacing w:before="120" w:after="120"/>
            </w:pPr>
            <w:r w:rsidRPr="002F6A28">
              <w:rPr>
                <w:b/>
              </w:rPr>
              <w:t xml:space="preserve">Final date for comments: </w:t>
            </w:r>
            <w:r>
              <w:t>60 days from notification</w:t>
            </w:r>
            <w:bookmarkStart w:id="20" w:name="sps12a"/>
            <w:bookmarkEnd w:id="20"/>
          </w:p>
        </w:tc>
      </w:tr>
      <w:tr w:rsidR="0035559F" w:rsidTr="0069259F">
        <w:tc>
          <w:tcPr>
            <w:tcW w:w="713" w:type="dxa"/>
            <w:tcBorders>
              <w:top w:val="single" w:sz="6" w:space="0" w:color="auto"/>
            </w:tcBorders>
            <w:shd w:val="clear" w:color="auto" w:fill="auto"/>
          </w:tcPr>
          <w:p w:rsidR="00F85C99" w:rsidRPr="002F6A28" w:rsidRDefault="00996BC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96BC3"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tc>
      </w:tr>
    </w:tbl>
    <w:p w:rsidR="00EE3A11" w:rsidRPr="002F6A28" w:rsidRDefault="005414BA" w:rsidP="002F6A28"/>
    <w:sectPr w:rsidR="00EE3A11" w:rsidRPr="002F6A28" w:rsidSect="00996BC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07" w:rsidRDefault="00996BC3">
      <w:r>
        <w:separator/>
      </w:r>
    </w:p>
  </w:endnote>
  <w:endnote w:type="continuationSeparator" w:id="0">
    <w:p w:rsidR="00624607" w:rsidRDefault="0099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96BC3" w:rsidRDefault="00996BC3" w:rsidP="00996BC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96BC3" w:rsidRDefault="00996BC3" w:rsidP="00996BC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96BC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07" w:rsidRDefault="00996BC3">
      <w:r>
        <w:separator/>
      </w:r>
    </w:p>
  </w:footnote>
  <w:footnote w:type="continuationSeparator" w:id="0">
    <w:p w:rsidR="00624607" w:rsidRDefault="00996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C3" w:rsidRPr="00996BC3" w:rsidRDefault="00996BC3" w:rsidP="00996BC3">
    <w:pPr>
      <w:pStyle w:val="En-tte"/>
      <w:pBdr>
        <w:bottom w:val="single" w:sz="4" w:space="1" w:color="auto"/>
      </w:pBdr>
      <w:tabs>
        <w:tab w:val="clear" w:pos="4513"/>
        <w:tab w:val="clear" w:pos="9027"/>
      </w:tabs>
      <w:jc w:val="center"/>
    </w:pPr>
    <w:r w:rsidRPr="00996BC3">
      <w:t>G/TBT/N/BHR/546</w:t>
    </w:r>
  </w:p>
  <w:p w:rsidR="00996BC3" w:rsidRPr="00996BC3" w:rsidRDefault="00996BC3" w:rsidP="00996BC3">
    <w:pPr>
      <w:pStyle w:val="En-tte"/>
      <w:pBdr>
        <w:bottom w:val="single" w:sz="4" w:space="1" w:color="auto"/>
      </w:pBdr>
      <w:tabs>
        <w:tab w:val="clear" w:pos="4513"/>
        <w:tab w:val="clear" w:pos="9027"/>
      </w:tabs>
      <w:jc w:val="center"/>
    </w:pPr>
  </w:p>
  <w:p w:rsidR="00996BC3" w:rsidRPr="00996BC3" w:rsidRDefault="00996BC3" w:rsidP="00996BC3">
    <w:pPr>
      <w:pStyle w:val="En-tte"/>
      <w:pBdr>
        <w:bottom w:val="single" w:sz="4" w:space="1" w:color="auto"/>
      </w:pBdr>
      <w:tabs>
        <w:tab w:val="clear" w:pos="4513"/>
        <w:tab w:val="clear" w:pos="9027"/>
      </w:tabs>
      <w:jc w:val="center"/>
    </w:pPr>
    <w:r w:rsidRPr="00996BC3">
      <w:t xml:space="preserve">- </w:t>
    </w:r>
    <w:r w:rsidRPr="00996BC3">
      <w:fldChar w:fldCharType="begin"/>
    </w:r>
    <w:r w:rsidRPr="00996BC3">
      <w:instrText xml:space="preserve"> PAGE </w:instrText>
    </w:r>
    <w:r w:rsidRPr="00996BC3">
      <w:fldChar w:fldCharType="separate"/>
    </w:r>
    <w:r w:rsidR="005414BA">
      <w:rPr>
        <w:noProof/>
      </w:rPr>
      <w:t>2</w:t>
    </w:r>
    <w:r w:rsidRPr="00996BC3">
      <w:fldChar w:fldCharType="end"/>
    </w:r>
    <w:r w:rsidRPr="00996BC3">
      <w:t xml:space="preserve"> -</w:t>
    </w:r>
  </w:p>
  <w:p w:rsidR="009239F7" w:rsidRPr="00996BC3" w:rsidRDefault="005414BA" w:rsidP="00996BC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C3" w:rsidRPr="00996BC3" w:rsidRDefault="00996BC3" w:rsidP="00996BC3">
    <w:pPr>
      <w:pStyle w:val="En-tte"/>
      <w:pBdr>
        <w:bottom w:val="single" w:sz="4" w:space="1" w:color="auto"/>
      </w:pBdr>
      <w:tabs>
        <w:tab w:val="clear" w:pos="4513"/>
        <w:tab w:val="clear" w:pos="9027"/>
      </w:tabs>
      <w:jc w:val="center"/>
    </w:pPr>
    <w:r w:rsidRPr="00996BC3">
      <w:t>G/TBT/N/BHR/546</w:t>
    </w:r>
  </w:p>
  <w:p w:rsidR="00996BC3" w:rsidRPr="00996BC3" w:rsidRDefault="00996BC3" w:rsidP="00996BC3">
    <w:pPr>
      <w:pStyle w:val="En-tte"/>
      <w:pBdr>
        <w:bottom w:val="single" w:sz="4" w:space="1" w:color="auto"/>
      </w:pBdr>
      <w:tabs>
        <w:tab w:val="clear" w:pos="4513"/>
        <w:tab w:val="clear" w:pos="9027"/>
      </w:tabs>
      <w:jc w:val="center"/>
    </w:pPr>
  </w:p>
  <w:p w:rsidR="00996BC3" w:rsidRPr="00996BC3" w:rsidRDefault="00996BC3" w:rsidP="00996BC3">
    <w:pPr>
      <w:pStyle w:val="En-tte"/>
      <w:pBdr>
        <w:bottom w:val="single" w:sz="4" w:space="1" w:color="auto"/>
      </w:pBdr>
      <w:tabs>
        <w:tab w:val="clear" w:pos="4513"/>
        <w:tab w:val="clear" w:pos="9027"/>
      </w:tabs>
      <w:jc w:val="center"/>
    </w:pPr>
    <w:r w:rsidRPr="00996BC3">
      <w:t xml:space="preserve">- </w:t>
    </w:r>
    <w:r w:rsidRPr="00996BC3">
      <w:fldChar w:fldCharType="begin"/>
    </w:r>
    <w:r w:rsidRPr="00996BC3">
      <w:instrText xml:space="preserve"> PAGE </w:instrText>
    </w:r>
    <w:r w:rsidRPr="00996BC3">
      <w:fldChar w:fldCharType="separate"/>
    </w:r>
    <w:r w:rsidRPr="00996BC3">
      <w:rPr>
        <w:noProof/>
      </w:rPr>
      <w:t>2</w:t>
    </w:r>
    <w:r w:rsidRPr="00996BC3">
      <w:fldChar w:fldCharType="end"/>
    </w:r>
    <w:r w:rsidRPr="00996BC3">
      <w:t xml:space="preserve"> -</w:t>
    </w:r>
  </w:p>
  <w:p w:rsidR="009239F7" w:rsidRPr="00996BC3" w:rsidRDefault="005414BA" w:rsidP="00996BC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559F" w:rsidTr="008612A9">
      <w:trPr>
        <w:trHeight w:val="240"/>
        <w:jc w:val="center"/>
      </w:trPr>
      <w:tc>
        <w:tcPr>
          <w:tcW w:w="3794" w:type="dxa"/>
          <w:shd w:val="clear" w:color="auto" w:fill="FFFFFF"/>
          <w:tcMar>
            <w:left w:w="108" w:type="dxa"/>
            <w:right w:w="108" w:type="dxa"/>
          </w:tcMar>
          <w:vAlign w:val="center"/>
        </w:tcPr>
        <w:p w:rsidR="00ED54E0" w:rsidRPr="009239F7" w:rsidRDefault="005414B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996BC3" w:rsidP="00B801E9">
          <w:pPr>
            <w:jc w:val="right"/>
            <w:rPr>
              <w:b/>
              <w:color w:val="FF0000"/>
              <w:szCs w:val="16"/>
            </w:rPr>
          </w:pPr>
          <w:r>
            <w:rPr>
              <w:b/>
              <w:color w:val="FF0000"/>
              <w:szCs w:val="16"/>
            </w:rPr>
            <w:t xml:space="preserve"> </w:t>
          </w:r>
        </w:p>
      </w:tc>
    </w:tr>
    <w:bookmarkEnd w:id="22"/>
    <w:tr w:rsidR="0035559F" w:rsidTr="008612A9">
      <w:trPr>
        <w:trHeight w:val="213"/>
        <w:jc w:val="center"/>
      </w:trPr>
      <w:tc>
        <w:tcPr>
          <w:tcW w:w="3794" w:type="dxa"/>
          <w:vMerge w:val="restart"/>
          <w:shd w:val="clear" w:color="auto" w:fill="FFFFFF"/>
          <w:tcMar>
            <w:left w:w="0" w:type="dxa"/>
            <w:right w:w="0" w:type="dxa"/>
          </w:tcMar>
        </w:tcPr>
        <w:p w:rsidR="00ED54E0" w:rsidRPr="009239F7" w:rsidRDefault="00C579E6" w:rsidP="00B801E9">
          <w:pPr>
            <w:jc w:val="left"/>
          </w:pPr>
          <w:r>
            <w:rPr>
              <w:noProof/>
              <w:lang w:val="fr-FR" w:eastAsia="fr-FR"/>
            </w:rPr>
            <w:drawing>
              <wp:inline distT="0" distB="0" distL="0" distR="0" wp14:anchorId="27043FC5" wp14:editId="690F346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414BA" w:rsidP="00B801E9">
          <w:pPr>
            <w:jc w:val="right"/>
            <w:rPr>
              <w:b/>
              <w:szCs w:val="16"/>
            </w:rPr>
          </w:pPr>
        </w:p>
      </w:tc>
    </w:tr>
    <w:tr w:rsidR="0035559F" w:rsidTr="008612A9">
      <w:trPr>
        <w:trHeight w:val="868"/>
        <w:jc w:val="center"/>
      </w:trPr>
      <w:tc>
        <w:tcPr>
          <w:tcW w:w="3794" w:type="dxa"/>
          <w:vMerge/>
          <w:shd w:val="clear" w:color="auto" w:fill="FFFFFF"/>
          <w:tcMar>
            <w:left w:w="108" w:type="dxa"/>
            <w:right w:w="108" w:type="dxa"/>
          </w:tcMar>
        </w:tcPr>
        <w:p w:rsidR="00ED54E0" w:rsidRPr="009239F7" w:rsidRDefault="005414BA" w:rsidP="00B801E9">
          <w:pPr>
            <w:jc w:val="left"/>
            <w:rPr>
              <w:noProof/>
              <w:lang w:eastAsia="en-GB"/>
            </w:rPr>
          </w:pPr>
        </w:p>
      </w:tc>
      <w:tc>
        <w:tcPr>
          <w:tcW w:w="5448" w:type="dxa"/>
          <w:gridSpan w:val="2"/>
          <w:shd w:val="clear" w:color="auto" w:fill="FFFFFF"/>
          <w:tcMar>
            <w:left w:w="108" w:type="dxa"/>
            <w:right w:w="108" w:type="dxa"/>
          </w:tcMar>
        </w:tcPr>
        <w:p w:rsidR="00996BC3" w:rsidRDefault="00996BC3" w:rsidP="00B801E9">
          <w:pPr>
            <w:jc w:val="right"/>
            <w:rPr>
              <w:b/>
              <w:szCs w:val="16"/>
            </w:rPr>
          </w:pPr>
          <w:bookmarkStart w:id="23" w:name="bmkSymbols"/>
          <w:r>
            <w:rPr>
              <w:b/>
              <w:szCs w:val="16"/>
            </w:rPr>
            <w:t>G/TBT/N/BHR/546</w:t>
          </w:r>
        </w:p>
        <w:bookmarkEnd w:id="23"/>
        <w:p w:rsidR="00ED54E0" w:rsidRPr="009239F7" w:rsidRDefault="005414BA" w:rsidP="00B801E9">
          <w:pPr>
            <w:jc w:val="right"/>
            <w:rPr>
              <w:b/>
              <w:szCs w:val="16"/>
            </w:rPr>
          </w:pPr>
        </w:p>
      </w:tc>
    </w:tr>
    <w:tr w:rsidR="0035559F" w:rsidTr="008612A9">
      <w:trPr>
        <w:trHeight w:val="240"/>
        <w:jc w:val="center"/>
      </w:trPr>
      <w:tc>
        <w:tcPr>
          <w:tcW w:w="3794" w:type="dxa"/>
          <w:vMerge/>
          <w:shd w:val="clear" w:color="auto" w:fill="FFFFFF"/>
          <w:tcMar>
            <w:left w:w="108" w:type="dxa"/>
            <w:right w:w="108" w:type="dxa"/>
          </w:tcMar>
          <w:vAlign w:val="center"/>
        </w:tcPr>
        <w:p w:rsidR="00ED54E0" w:rsidRPr="009239F7" w:rsidRDefault="005414BA" w:rsidP="00B801E9"/>
      </w:tc>
      <w:tc>
        <w:tcPr>
          <w:tcW w:w="5448" w:type="dxa"/>
          <w:gridSpan w:val="2"/>
          <w:shd w:val="clear" w:color="auto" w:fill="FFFFFF"/>
          <w:tcMar>
            <w:left w:w="108" w:type="dxa"/>
            <w:right w:w="108" w:type="dxa"/>
          </w:tcMar>
          <w:vAlign w:val="center"/>
        </w:tcPr>
        <w:p w:rsidR="00ED54E0" w:rsidRPr="009239F7" w:rsidRDefault="003A52D0" w:rsidP="00B801E9">
          <w:pPr>
            <w:jc w:val="right"/>
            <w:rPr>
              <w:szCs w:val="16"/>
            </w:rPr>
          </w:pPr>
          <w:bookmarkStart w:id="24" w:name="spsDateDistribution"/>
          <w:bookmarkStart w:id="25" w:name="bmkDate"/>
          <w:bookmarkEnd w:id="24"/>
          <w:bookmarkEnd w:id="25"/>
          <w:r>
            <w:rPr>
              <w:szCs w:val="16"/>
            </w:rPr>
            <w:t>4 September 2018</w:t>
          </w:r>
        </w:p>
      </w:tc>
    </w:tr>
    <w:tr w:rsidR="0035559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96BC3" w:rsidP="0097650D">
          <w:pPr>
            <w:jc w:val="left"/>
            <w:rPr>
              <w:b/>
            </w:rPr>
          </w:pPr>
          <w:bookmarkStart w:id="26" w:name="bmkSerial"/>
          <w:r w:rsidRPr="002F6A28">
            <w:rPr>
              <w:color w:val="FF0000"/>
              <w:szCs w:val="16"/>
            </w:rPr>
            <w:t>(</w:t>
          </w:r>
          <w:bookmarkStart w:id="27" w:name="spsSerialNumber"/>
          <w:bookmarkEnd w:id="27"/>
          <w:r w:rsidR="003A52D0">
            <w:rPr>
              <w:color w:val="FF0000"/>
              <w:szCs w:val="16"/>
            </w:rPr>
            <w:t>18-</w:t>
          </w:r>
          <w:r w:rsidR="005414BA">
            <w:rPr>
              <w:color w:val="FF0000"/>
              <w:szCs w:val="16"/>
            </w:rPr>
            <w:t>5534</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996BC3"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414B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414BA">
            <w:rPr>
              <w:bCs/>
              <w:noProof/>
              <w:szCs w:val="16"/>
            </w:rPr>
            <w:t>2</w:t>
          </w:r>
          <w:r w:rsidRPr="002F6A28">
            <w:rPr>
              <w:bCs/>
              <w:szCs w:val="16"/>
            </w:rPr>
            <w:fldChar w:fldCharType="end"/>
          </w:r>
          <w:bookmarkEnd w:id="28"/>
        </w:p>
      </w:tc>
    </w:tr>
    <w:tr w:rsidR="0035559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96BC3"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996BC3" w:rsidP="00B801E9">
          <w:pPr>
            <w:jc w:val="right"/>
            <w:rPr>
              <w:bCs/>
              <w:szCs w:val="18"/>
            </w:rPr>
          </w:pPr>
          <w:bookmarkStart w:id="30" w:name="bmkLanguage"/>
          <w:r>
            <w:rPr>
              <w:bCs/>
              <w:szCs w:val="18"/>
            </w:rPr>
            <w:t>Original: English</w:t>
          </w:r>
          <w:bookmarkEnd w:id="30"/>
        </w:p>
      </w:tc>
    </w:tr>
  </w:tbl>
  <w:p w:rsidR="00ED54E0" w:rsidRPr="002F6A28" w:rsidRDefault="005414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89EB05A">
      <w:start w:val="1"/>
      <w:numFmt w:val="decimal"/>
      <w:pStyle w:val="SummaryText"/>
      <w:lvlText w:val="%1."/>
      <w:lvlJc w:val="left"/>
      <w:pPr>
        <w:ind w:left="360" w:hanging="360"/>
      </w:pPr>
    </w:lvl>
    <w:lvl w:ilvl="1" w:tplc="FA3A339C" w:tentative="1">
      <w:start w:val="1"/>
      <w:numFmt w:val="lowerLetter"/>
      <w:lvlText w:val="%2."/>
      <w:lvlJc w:val="left"/>
      <w:pPr>
        <w:ind w:left="1080" w:hanging="360"/>
      </w:pPr>
    </w:lvl>
    <w:lvl w:ilvl="2" w:tplc="30908866" w:tentative="1">
      <w:start w:val="1"/>
      <w:numFmt w:val="lowerRoman"/>
      <w:lvlText w:val="%3."/>
      <w:lvlJc w:val="right"/>
      <w:pPr>
        <w:ind w:left="1800" w:hanging="180"/>
      </w:pPr>
    </w:lvl>
    <w:lvl w:ilvl="3" w:tplc="14681660" w:tentative="1">
      <w:start w:val="1"/>
      <w:numFmt w:val="decimal"/>
      <w:lvlText w:val="%4."/>
      <w:lvlJc w:val="left"/>
      <w:pPr>
        <w:ind w:left="2520" w:hanging="360"/>
      </w:pPr>
    </w:lvl>
    <w:lvl w:ilvl="4" w:tplc="E3D4F50E" w:tentative="1">
      <w:start w:val="1"/>
      <w:numFmt w:val="lowerLetter"/>
      <w:lvlText w:val="%5."/>
      <w:lvlJc w:val="left"/>
      <w:pPr>
        <w:ind w:left="3240" w:hanging="360"/>
      </w:pPr>
    </w:lvl>
    <w:lvl w:ilvl="5" w:tplc="B404AB46" w:tentative="1">
      <w:start w:val="1"/>
      <w:numFmt w:val="lowerRoman"/>
      <w:lvlText w:val="%6."/>
      <w:lvlJc w:val="right"/>
      <w:pPr>
        <w:ind w:left="3960" w:hanging="180"/>
      </w:pPr>
    </w:lvl>
    <w:lvl w:ilvl="6" w:tplc="2AE4ED90" w:tentative="1">
      <w:start w:val="1"/>
      <w:numFmt w:val="decimal"/>
      <w:lvlText w:val="%7."/>
      <w:lvlJc w:val="left"/>
      <w:pPr>
        <w:ind w:left="4680" w:hanging="360"/>
      </w:pPr>
    </w:lvl>
    <w:lvl w:ilvl="7" w:tplc="341C7B66" w:tentative="1">
      <w:start w:val="1"/>
      <w:numFmt w:val="lowerLetter"/>
      <w:lvlText w:val="%8."/>
      <w:lvlJc w:val="left"/>
      <w:pPr>
        <w:ind w:left="5400" w:hanging="360"/>
      </w:pPr>
    </w:lvl>
    <w:lvl w:ilvl="8" w:tplc="5DE0F6EE" w:tentative="1">
      <w:start w:val="1"/>
      <w:numFmt w:val="lowerRoman"/>
      <w:lvlText w:val="%9."/>
      <w:lvlJc w:val="right"/>
      <w:pPr>
        <w:ind w:left="6120" w:hanging="180"/>
      </w:pPr>
    </w:lvl>
  </w:abstractNum>
  <w:abstractNum w:abstractNumId="14">
    <w:nsid w:val="63D526BB"/>
    <w:multiLevelType w:val="hybridMultilevel"/>
    <w:tmpl w:val="63D526BB"/>
    <w:lvl w:ilvl="0" w:tplc="C5DE7F66">
      <w:start w:val="1"/>
      <w:numFmt w:val="bullet"/>
      <w:lvlText w:val=""/>
      <w:lvlJc w:val="left"/>
      <w:pPr>
        <w:tabs>
          <w:tab w:val="num" w:pos="720"/>
        </w:tabs>
        <w:ind w:left="720" w:hanging="360"/>
      </w:pPr>
      <w:rPr>
        <w:rFonts w:ascii="Symbol" w:hAnsi="Symbol"/>
      </w:rPr>
    </w:lvl>
    <w:lvl w:ilvl="1" w:tplc="EA6833D2">
      <w:start w:val="1"/>
      <w:numFmt w:val="bullet"/>
      <w:lvlText w:val="o"/>
      <w:lvlJc w:val="left"/>
      <w:pPr>
        <w:tabs>
          <w:tab w:val="num" w:pos="1440"/>
        </w:tabs>
        <w:ind w:left="1440" w:hanging="360"/>
      </w:pPr>
      <w:rPr>
        <w:rFonts w:ascii="Courier New" w:hAnsi="Courier New"/>
      </w:rPr>
    </w:lvl>
    <w:lvl w:ilvl="2" w:tplc="90AED494">
      <w:start w:val="1"/>
      <w:numFmt w:val="bullet"/>
      <w:lvlText w:val=""/>
      <w:lvlJc w:val="left"/>
      <w:pPr>
        <w:tabs>
          <w:tab w:val="num" w:pos="2160"/>
        </w:tabs>
        <w:ind w:left="2160" w:hanging="360"/>
      </w:pPr>
      <w:rPr>
        <w:rFonts w:ascii="Wingdings" w:hAnsi="Wingdings"/>
      </w:rPr>
    </w:lvl>
    <w:lvl w:ilvl="3" w:tplc="DCCC3728">
      <w:start w:val="1"/>
      <w:numFmt w:val="bullet"/>
      <w:lvlText w:val=""/>
      <w:lvlJc w:val="left"/>
      <w:pPr>
        <w:tabs>
          <w:tab w:val="num" w:pos="2880"/>
        </w:tabs>
        <w:ind w:left="2880" w:hanging="360"/>
      </w:pPr>
      <w:rPr>
        <w:rFonts w:ascii="Symbol" w:hAnsi="Symbol"/>
      </w:rPr>
    </w:lvl>
    <w:lvl w:ilvl="4" w:tplc="7824A25A">
      <w:start w:val="1"/>
      <w:numFmt w:val="bullet"/>
      <w:lvlText w:val="o"/>
      <w:lvlJc w:val="left"/>
      <w:pPr>
        <w:tabs>
          <w:tab w:val="num" w:pos="3600"/>
        </w:tabs>
        <w:ind w:left="3600" w:hanging="360"/>
      </w:pPr>
      <w:rPr>
        <w:rFonts w:ascii="Courier New" w:hAnsi="Courier New"/>
      </w:rPr>
    </w:lvl>
    <w:lvl w:ilvl="5" w:tplc="E4F89B10">
      <w:start w:val="1"/>
      <w:numFmt w:val="bullet"/>
      <w:lvlText w:val=""/>
      <w:lvlJc w:val="left"/>
      <w:pPr>
        <w:tabs>
          <w:tab w:val="num" w:pos="4320"/>
        </w:tabs>
        <w:ind w:left="4320" w:hanging="360"/>
      </w:pPr>
      <w:rPr>
        <w:rFonts w:ascii="Wingdings" w:hAnsi="Wingdings"/>
      </w:rPr>
    </w:lvl>
    <w:lvl w:ilvl="6" w:tplc="5B58D722">
      <w:start w:val="1"/>
      <w:numFmt w:val="bullet"/>
      <w:lvlText w:val=""/>
      <w:lvlJc w:val="left"/>
      <w:pPr>
        <w:tabs>
          <w:tab w:val="num" w:pos="5040"/>
        </w:tabs>
        <w:ind w:left="5040" w:hanging="360"/>
      </w:pPr>
      <w:rPr>
        <w:rFonts w:ascii="Symbol" w:hAnsi="Symbol"/>
      </w:rPr>
    </w:lvl>
    <w:lvl w:ilvl="7" w:tplc="BE788E8C">
      <w:start w:val="1"/>
      <w:numFmt w:val="bullet"/>
      <w:lvlText w:val="o"/>
      <w:lvlJc w:val="left"/>
      <w:pPr>
        <w:tabs>
          <w:tab w:val="num" w:pos="5760"/>
        </w:tabs>
        <w:ind w:left="5760" w:hanging="360"/>
      </w:pPr>
      <w:rPr>
        <w:rFonts w:ascii="Courier New" w:hAnsi="Courier New"/>
      </w:rPr>
    </w:lvl>
    <w:lvl w:ilvl="8" w:tplc="F7285A2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9F"/>
    <w:rsid w:val="0035559F"/>
    <w:rsid w:val="003A52D0"/>
    <w:rsid w:val="005414BA"/>
    <w:rsid w:val="00624607"/>
    <w:rsid w:val="00996BC3"/>
    <w:rsid w:val="00C5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smd@moic.gov.b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ic.gov.b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2045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2018-09-04T08:47:00Z</dcterms:created>
  <dcterms:modified xsi:type="dcterms:W3CDTF">2018-09-04T10:31:00Z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G/TBT/N/BHR/546</vt:lpwstr>
  </property>
</Properties>
</file>