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101EAA" w:rsidP="00446FAB">
      <w:pPr>
        <w:pStyle w:val="Title"/>
        <w:rPr>
          <w:b w:val="0"/>
          <w:caps w:val="0"/>
          <w:kern w:val="0"/>
        </w:rPr>
      </w:pPr>
      <w:r w:rsidRPr="00446FAB">
        <w:rPr>
          <w:caps w:val="0"/>
          <w:kern w:val="0"/>
        </w:rPr>
        <w:t>NOTIFICATION</w:t>
      </w:r>
    </w:p>
    <w:p w:rsidR="00985FA7" w:rsidRPr="00446FAB" w:rsidRDefault="00101EAA" w:rsidP="00446FAB">
      <w:pPr>
        <w:pStyle w:val="Title3"/>
      </w:pPr>
      <w:r w:rsidRPr="00446FAB">
        <w:t>Addendum</w:t>
      </w:r>
    </w:p>
    <w:p w:rsidR="00985FA7" w:rsidRPr="00446FAB" w:rsidRDefault="00101EAA" w:rsidP="00446FAB">
      <w:pPr>
        <w:spacing w:after="120"/>
      </w:pPr>
      <w:r w:rsidRPr="00446FAB">
        <w:t xml:space="preserve">The following communication, dated </w:t>
      </w:r>
      <w:bookmarkStart w:id="0" w:name="spsDateCommunication"/>
      <w:r w:rsidRPr="00446FAB">
        <w:t>31 August 2018</w:t>
      </w:r>
      <w:bookmarkEnd w:id="0"/>
      <w:r w:rsidRPr="00446FAB">
        <w:t xml:space="preserve">, is being circulated at the request of the delegation of </w:t>
      </w:r>
      <w:bookmarkStart w:id="1" w:name="spsMember"/>
      <w:r w:rsidRPr="00446FAB">
        <w:rPr>
          <w:u w:val="single"/>
        </w:rPr>
        <w:t>Brazil</w:t>
      </w:r>
      <w:bookmarkEnd w:id="1"/>
      <w:r w:rsidRPr="00446FAB">
        <w:t xml:space="preserve">. </w:t>
      </w:r>
    </w:p>
    <w:p w:rsidR="00985FA7" w:rsidRPr="00446FAB" w:rsidRDefault="00993246" w:rsidP="00446FAB"/>
    <w:p w:rsidR="00985FA7" w:rsidRPr="00446FAB" w:rsidRDefault="00101EAA" w:rsidP="00446FAB">
      <w:pPr>
        <w:jc w:val="center"/>
        <w:rPr>
          <w:b/>
        </w:rPr>
      </w:pPr>
      <w:bookmarkStart w:id="2" w:name="_GoBack"/>
      <w:r w:rsidRPr="00446FAB">
        <w:rPr>
          <w:b/>
        </w:rPr>
        <w:t>_______________</w:t>
      </w:r>
    </w:p>
    <w:bookmarkEnd w:id="2"/>
    <w:p w:rsidR="00985FA7" w:rsidRPr="00446FAB" w:rsidRDefault="00993246" w:rsidP="00446FAB"/>
    <w:p w:rsidR="00985FA7" w:rsidRPr="00446FAB" w:rsidRDefault="00993246" w:rsidP="00446FAB"/>
    <w:p w:rsidR="000620A7" w:rsidRDefault="000620A7" w:rsidP="00080815">
      <w:pPr>
        <w:spacing w:after="120"/>
      </w:pPr>
      <w:r>
        <w:t>Adjustments and clarifications to the regulation of Flat Solar Collector</w:t>
      </w:r>
    </w:p>
    <w:p w:rsidR="00985FA7" w:rsidRPr="00446FAB" w:rsidRDefault="00101EAA" w:rsidP="00080815">
      <w:pPr>
        <w:spacing w:after="120"/>
      </w:pPr>
      <w:r>
        <w:t>This document aims at informing that the National Institute of Metrology, Quality and Technology - INMETRO, issued Ordinance 229, 23 August 2018 (Portaria Inmetro 229, de 23 de Agosto de 2018), concerning the adjustments and clarifications to the regulation of Flat Solar Collector, established in the Annexes to this Ordinance amending the Technical Quality Requirements approved by Ordinance 301/2012 (Portaria Inmetro 301/2012) previously notified under the document G/TBT/N/BRA/456/Add.1, and the Conformity Assessment Procedures approved by Ordinance 352/2012 (Portaria Inmetro 352/2012) previously notified under the document G/TBT/N/BRA/461/Add.1.</w:t>
      </w:r>
    </w:p>
    <w:p w:rsidR="005D03F3" w:rsidRDefault="00101EAA" w:rsidP="00080815">
      <w:pPr>
        <w:spacing w:after="120"/>
      </w:pPr>
      <w:r>
        <w:t>The main updates to the technical regulation (Annex I) (Ordinance 301/2012) are:</w:t>
      </w:r>
    </w:p>
    <w:p w:rsidR="005D03F3" w:rsidRDefault="00101EAA" w:rsidP="00080815">
      <w:pPr>
        <w:spacing w:after="120"/>
      </w:pPr>
      <w:r>
        <w:t>Reworded items: 3; 4.14; 4.15; 5.1.1.2; 5.1.1.2.1; 5.1.1.3; 5.1.1.5; 5.1.1.7; 5.1.1.10; 5.1.1.11; 5.1.1.12; 5.1.2.1; 5.1.2.5; 5.1.2.6;Include items: 5.1.2.6.1 5.1.2.6.2 e 5.1.2.6.3; Reworded items: 5.1.2.8; 5.1.2.9; 5.1.2.10; 5.1.2.13; Included items: 5.1.1.13; 5.1.2.14; 5.1.2.15; Reworded items: 5.2.1.5; 5.2.1.11; 5.2.2.4; 5.3.1.1; 5.3.2.1; 5.3.2.3; 5.3.2.11; 5.3.2.13; Reworded: subheading 5 of sub-item D1 of Annex 4 and Included Annex 5.</w:t>
      </w:r>
    </w:p>
    <w:p w:rsidR="005D03F3" w:rsidRDefault="00101EAA" w:rsidP="00080815">
      <w:pPr>
        <w:spacing w:after="120"/>
      </w:pPr>
      <w:r>
        <w:t>The updates of Conformity Assessment Procedures (Annex II) (Ordinance 352/2012) are:</w:t>
      </w:r>
    </w:p>
    <w:p w:rsidR="005D03F3" w:rsidRDefault="00101EAA" w:rsidP="00080815">
      <w:pPr>
        <w:spacing w:after="120"/>
      </w:pPr>
      <w:r>
        <w:t xml:space="preserve">Reworded items: 1.2.2; 1.2.3; 1.2.4; 4.2; 4.3; 4.4; 4.5; 4.6; 4.7; 4.9; 6.1; 6.2.1.1; Excluded subheading </w:t>
      </w:r>
      <w:r w:rsidR="00BC2698">
        <w:t>'</w:t>
      </w:r>
      <w:r>
        <w:t>e</w:t>
      </w:r>
      <w:r w:rsidR="00BC2698">
        <w:t>'</w:t>
      </w:r>
      <w:r>
        <w:t xml:space="preserve"> of sub-item 6.2.1.1; Reworded item 6.2.1.4.1.6; 6.2.1.4.2.7; 6.2.1.4.2.8; 6.2.1.4.2.9; 6.2.1.4.2.13; 6.2.1.6.1.2; Included: subheading </w:t>
      </w:r>
      <w:r w:rsidR="00BC2698">
        <w:t>'</w:t>
      </w:r>
      <w:r>
        <w:t>d</w:t>
      </w:r>
      <w:r w:rsidR="00BC2698">
        <w:t>'</w:t>
      </w:r>
      <w:r>
        <w:t xml:space="preserve"> in sub item 6.2.1.6.1.3; Reworded table 2; Excluded table 3 of subitem 6.2.2.2.1.3; Reworded item 6.2.2.2.1.3; 6.2.2.2.1.3.1; 6.2.2.2.1.3.2; 6.2.2.2.1.4; 6.2.2.2.1.6; 6.2.2.2.2.2; Excluded table 2 of the requirements set by Ordinance 352/2012; reworded table</w:t>
      </w:r>
      <w:r w:rsidR="00BC2698">
        <w:t>'</w:t>
      </w:r>
      <w:r>
        <w:t>s 2 note; Included item 6.2.4; 6.3.2.1; Replaced Annex I and Changed the heat sink label in Annex 2.</w:t>
      </w:r>
    </w:p>
    <w:p w:rsidR="005D03F3" w:rsidRDefault="00101EAA" w:rsidP="00080815">
      <w:pPr>
        <w:spacing w:after="120"/>
      </w:pPr>
      <w:r>
        <w:t>The other provisions contained in the requirements approved by Ordinance Inmetro 301/2012 and in the Ordinance Inmetro 352/2012 remain unchanged.</w:t>
      </w:r>
    </w:p>
    <w:p w:rsidR="005D03F3" w:rsidRDefault="00101EAA" w:rsidP="00080815">
      <w:pPr>
        <w:spacing w:after="120"/>
      </w:pPr>
      <w:r>
        <w:t>The full text is available in Portuguese and can be downloaded at:</w:t>
      </w:r>
      <w:bookmarkStart w:id="3" w:name="spsTitle"/>
      <w:bookmarkEnd w:id="3"/>
    </w:p>
    <w:p w:rsidR="00985FA7" w:rsidRPr="00446FAB" w:rsidRDefault="00993246" w:rsidP="00080815">
      <w:pPr>
        <w:spacing w:after="120"/>
      </w:pPr>
      <w:hyperlink r:id="rId8" w:tgtFrame="_blank" w:history="1">
        <w:r w:rsidR="00101EAA">
          <w:rPr>
            <w:color w:val="0000FF"/>
            <w:u w:val="single"/>
          </w:rPr>
          <w:t>http://www.inmetro.gov.br/legislacao/rtac/pdf/RTAC002525.pdf</w:t>
        </w:r>
      </w:hyperlink>
      <w:bookmarkStart w:id="4" w:name="spsMeasureAddress"/>
      <w:bookmarkEnd w:id="4"/>
    </w:p>
    <w:p w:rsidR="00985FA7" w:rsidRPr="00446FAB" w:rsidRDefault="00993246" w:rsidP="00446FAB"/>
    <w:p w:rsidR="00985FA7" w:rsidRPr="00446FAB" w:rsidRDefault="00101EAA" w:rsidP="00446FAB">
      <w:pPr>
        <w:jc w:val="center"/>
        <w:rPr>
          <w:b/>
        </w:rPr>
      </w:pPr>
      <w:r w:rsidRPr="00446FAB">
        <w:rPr>
          <w:b/>
        </w:rPr>
        <w:t>__________</w:t>
      </w:r>
    </w:p>
    <w:sectPr w:rsidR="00985FA7" w:rsidRPr="00446FAB" w:rsidSect="00101EA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0B" w:rsidRDefault="00101EAA">
      <w:r>
        <w:separator/>
      </w:r>
    </w:p>
  </w:endnote>
  <w:endnote w:type="continuationSeparator" w:id="0">
    <w:p w:rsidR="00A7590B" w:rsidRDefault="001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101EAA" w:rsidRDefault="00101EAA" w:rsidP="00101E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101EAA" w:rsidRDefault="00101EAA" w:rsidP="00101E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101EAA">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0B" w:rsidRDefault="00101EAA">
      <w:r>
        <w:separator/>
      </w:r>
    </w:p>
  </w:footnote>
  <w:footnote w:type="continuationSeparator" w:id="0">
    <w:p w:rsidR="00A7590B" w:rsidRDefault="001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AA" w:rsidRPr="00101EAA" w:rsidRDefault="00101EAA" w:rsidP="00101EAA">
    <w:pPr>
      <w:pStyle w:val="Header"/>
      <w:pBdr>
        <w:bottom w:val="single" w:sz="4" w:space="1" w:color="auto"/>
      </w:pBdr>
      <w:tabs>
        <w:tab w:val="clear" w:pos="4513"/>
        <w:tab w:val="clear" w:pos="9027"/>
      </w:tabs>
      <w:jc w:val="center"/>
    </w:pPr>
    <w:r w:rsidRPr="00101EAA">
      <w:t>G/TBT/N/BRA/456/Add.3</w:t>
    </w:r>
  </w:p>
  <w:p w:rsidR="00101EAA" w:rsidRPr="00101EAA" w:rsidRDefault="00101EAA" w:rsidP="00101EAA">
    <w:pPr>
      <w:pStyle w:val="Header"/>
      <w:pBdr>
        <w:bottom w:val="single" w:sz="4" w:space="1" w:color="auto"/>
      </w:pBdr>
      <w:tabs>
        <w:tab w:val="clear" w:pos="4513"/>
        <w:tab w:val="clear" w:pos="9027"/>
      </w:tabs>
      <w:jc w:val="center"/>
    </w:pPr>
  </w:p>
  <w:p w:rsidR="00101EAA" w:rsidRPr="00101EAA" w:rsidRDefault="00101EAA" w:rsidP="00101EAA">
    <w:pPr>
      <w:pStyle w:val="Header"/>
      <w:pBdr>
        <w:bottom w:val="single" w:sz="4" w:space="1" w:color="auto"/>
      </w:pBdr>
      <w:tabs>
        <w:tab w:val="clear" w:pos="4513"/>
        <w:tab w:val="clear" w:pos="9027"/>
      </w:tabs>
      <w:jc w:val="center"/>
    </w:pPr>
    <w:r w:rsidRPr="00101EAA">
      <w:t xml:space="preserve">- </w:t>
    </w:r>
    <w:r w:rsidRPr="00101EAA">
      <w:fldChar w:fldCharType="begin"/>
    </w:r>
    <w:r w:rsidRPr="00101EAA">
      <w:instrText xml:space="preserve"> PAGE </w:instrText>
    </w:r>
    <w:r w:rsidRPr="00101EAA">
      <w:fldChar w:fldCharType="separate"/>
    </w:r>
    <w:r w:rsidRPr="00101EAA">
      <w:rPr>
        <w:noProof/>
      </w:rPr>
      <w:t>1</w:t>
    </w:r>
    <w:r w:rsidRPr="00101EAA">
      <w:fldChar w:fldCharType="end"/>
    </w:r>
    <w:r w:rsidRPr="00101EAA">
      <w:t xml:space="preserve"> -</w:t>
    </w:r>
  </w:p>
  <w:p w:rsidR="00985FA7" w:rsidRPr="00101EAA" w:rsidRDefault="00993246" w:rsidP="00101E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AA" w:rsidRPr="00101EAA" w:rsidRDefault="00101EAA" w:rsidP="00101EAA">
    <w:pPr>
      <w:pStyle w:val="Header"/>
      <w:pBdr>
        <w:bottom w:val="single" w:sz="4" w:space="1" w:color="auto"/>
      </w:pBdr>
      <w:tabs>
        <w:tab w:val="clear" w:pos="4513"/>
        <w:tab w:val="clear" w:pos="9027"/>
      </w:tabs>
      <w:jc w:val="center"/>
    </w:pPr>
    <w:r w:rsidRPr="00101EAA">
      <w:t>G/TBT/N/BRA/456/Add.3</w:t>
    </w:r>
  </w:p>
  <w:p w:rsidR="00101EAA" w:rsidRPr="00101EAA" w:rsidRDefault="00101EAA" w:rsidP="00101EAA">
    <w:pPr>
      <w:pStyle w:val="Header"/>
      <w:pBdr>
        <w:bottom w:val="single" w:sz="4" w:space="1" w:color="auto"/>
      </w:pBdr>
      <w:tabs>
        <w:tab w:val="clear" w:pos="4513"/>
        <w:tab w:val="clear" w:pos="9027"/>
      </w:tabs>
      <w:jc w:val="center"/>
    </w:pPr>
  </w:p>
  <w:p w:rsidR="00101EAA" w:rsidRPr="00101EAA" w:rsidRDefault="00101EAA" w:rsidP="00101EAA">
    <w:pPr>
      <w:pStyle w:val="Header"/>
      <w:pBdr>
        <w:bottom w:val="single" w:sz="4" w:space="1" w:color="auto"/>
      </w:pBdr>
      <w:tabs>
        <w:tab w:val="clear" w:pos="4513"/>
        <w:tab w:val="clear" w:pos="9027"/>
      </w:tabs>
      <w:jc w:val="center"/>
    </w:pPr>
    <w:r w:rsidRPr="00101EAA">
      <w:t xml:space="preserve">- </w:t>
    </w:r>
    <w:r w:rsidRPr="00101EAA">
      <w:fldChar w:fldCharType="begin"/>
    </w:r>
    <w:r w:rsidRPr="00101EAA">
      <w:instrText xml:space="preserve"> PAGE </w:instrText>
    </w:r>
    <w:r w:rsidRPr="00101EAA">
      <w:fldChar w:fldCharType="separate"/>
    </w:r>
    <w:r w:rsidRPr="00101EAA">
      <w:rPr>
        <w:noProof/>
      </w:rPr>
      <w:t>1</w:t>
    </w:r>
    <w:r w:rsidRPr="00101EAA">
      <w:fldChar w:fldCharType="end"/>
    </w:r>
    <w:r w:rsidRPr="00101EAA">
      <w:t xml:space="preserve"> -</w:t>
    </w:r>
  </w:p>
  <w:p w:rsidR="00985FA7" w:rsidRPr="00101EAA" w:rsidRDefault="00993246" w:rsidP="00101E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03F3" w:rsidTr="00221064">
      <w:trPr>
        <w:trHeight w:val="240"/>
        <w:jc w:val="center"/>
      </w:trPr>
      <w:tc>
        <w:tcPr>
          <w:tcW w:w="3794" w:type="dxa"/>
          <w:shd w:val="clear" w:color="auto" w:fill="FFFFFF"/>
          <w:tcMar>
            <w:left w:w="108" w:type="dxa"/>
            <w:right w:w="108" w:type="dxa"/>
          </w:tcMar>
          <w:vAlign w:val="center"/>
        </w:tcPr>
        <w:p w:rsidR="00ED54E0" w:rsidRPr="00985FA7" w:rsidRDefault="00993246"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101EAA" w:rsidP="00180C12">
          <w:pPr>
            <w:jc w:val="right"/>
            <w:rPr>
              <w:b/>
              <w:color w:val="FF0000"/>
              <w:szCs w:val="16"/>
            </w:rPr>
          </w:pPr>
          <w:r>
            <w:rPr>
              <w:b/>
              <w:color w:val="FF0000"/>
              <w:szCs w:val="16"/>
            </w:rPr>
            <w:t xml:space="preserve"> </w:t>
          </w:r>
        </w:p>
      </w:tc>
    </w:tr>
    <w:bookmarkEnd w:id="5"/>
    <w:tr w:rsidR="005D03F3" w:rsidTr="00221064">
      <w:trPr>
        <w:trHeight w:val="213"/>
        <w:jc w:val="center"/>
      </w:trPr>
      <w:tc>
        <w:tcPr>
          <w:tcW w:w="3794" w:type="dxa"/>
          <w:vMerge w:val="restart"/>
          <w:shd w:val="clear" w:color="auto" w:fill="FFFFFF"/>
          <w:tcMar>
            <w:left w:w="0" w:type="dxa"/>
            <w:right w:w="0" w:type="dxa"/>
          </w:tcMar>
        </w:tcPr>
        <w:p w:rsidR="00ED54E0" w:rsidRPr="00985FA7" w:rsidRDefault="00DC4215" w:rsidP="00180C12">
          <w:pPr>
            <w:jc w:val="left"/>
          </w:pPr>
          <w:r>
            <w:rPr>
              <w:noProof/>
              <w:lang w:eastAsia="en-GB"/>
            </w:rPr>
            <w:drawing>
              <wp:inline distT="0" distB="0" distL="0" distR="0" wp14:anchorId="0A813763" wp14:editId="1A3699A6">
                <wp:extent cx="240284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993246" w:rsidP="00180C12">
          <w:pPr>
            <w:jc w:val="right"/>
            <w:rPr>
              <w:b/>
              <w:szCs w:val="16"/>
            </w:rPr>
          </w:pPr>
        </w:p>
      </w:tc>
    </w:tr>
    <w:tr w:rsidR="005D03F3" w:rsidTr="00221064">
      <w:trPr>
        <w:trHeight w:val="868"/>
        <w:jc w:val="center"/>
      </w:trPr>
      <w:tc>
        <w:tcPr>
          <w:tcW w:w="3794" w:type="dxa"/>
          <w:vMerge/>
          <w:shd w:val="clear" w:color="auto" w:fill="FFFFFF"/>
          <w:tcMar>
            <w:left w:w="108" w:type="dxa"/>
            <w:right w:w="108" w:type="dxa"/>
          </w:tcMar>
        </w:tcPr>
        <w:p w:rsidR="00ED54E0" w:rsidRPr="00985FA7" w:rsidRDefault="00993246" w:rsidP="00180C12">
          <w:pPr>
            <w:jc w:val="left"/>
            <w:rPr>
              <w:noProof/>
              <w:lang w:eastAsia="en-GB"/>
            </w:rPr>
          </w:pPr>
        </w:p>
      </w:tc>
      <w:tc>
        <w:tcPr>
          <w:tcW w:w="5448" w:type="dxa"/>
          <w:gridSpan w:val="2"/>
          <w:shd w:val="clear" w:color="auto" w:fill="FFFFFF"/>
          <w:tcMar>
            <w:left w:w="108" w:type="dxa"/>
            <w:right w:w="108" w:type="dxa"/>
          </w:tcMar>
        </w:tcPr>
        <w:p w:rsidR="00101EAA" w:rsidRDefault="00101EAA" w:rsidP="00985FA7">
          <w:pPr>
            <w:jc w:val="right"/>
            <w:rPr>
              <w:b/>
              <w:szCs w:val="16"/>
            </w:rPr>
          </w:pPr>
          <w:bookmarkStart w:id="6" w:name="bmkSymbols"/>
          <w:r>
            <w:rPr>
              <w:b/>
              <w:szCs w:val="16"/>
            </w:rPr>
            <w:t>G/TBT/N/BRA/456/Add.3</w:t>
          </w:r>
        </w:p>
        <w:bookmarkEnd w:id="6"/>
        <w:p w:rsidR="00ED54E0" w:rsidRPr="00446FAB" w:rsidRDefault="00993246" w:rsidP="00985FA7">
          <w:pPr>
            <w:jc w:val="right"/>
            <w:rPr>
              <w:b/>
              <w:szCs w:val="16"/>
            </w:rPr>
          </w:pPr>
        </w:p>
      </w:tc>
    </w:tr>
    <w:tr w:rsidR="005D03F3" w:rsidTr="00221064">
      <w:trPr>
        <w:trHeight w:val="240"/>
        <w:jc w:val="center"/>
      </w:trPr>
      <w:tc>
        <w:tcPr>
          <w:tcW w:w="3794" w:type="dxa"/>
          <w:vMerge/>
          <w:shd w:val="clear" w:color="auto" w:fill="FFFFFF"/>
          <w:tcMar>
            <w:left w:w="108" w:type="dxa"/>
            <w:right w:w="108" w:type="dxa"/>
          </w:tcMar>
          <w:vAlign w:val="center"/>
        </w:tcPr>
        <w:p w:rsidR="00ED54E0" w:rsidRPr="00985FA7" w:rsidRDefault="00993246" w:rsidP="00180C12"/>
      </w:tc>
      <w:tc>
        <w:tcPr>
          <w:tcW w:w="5448" w:type="dxa"/>
          <w:gridSpan w:val="2"/>
          <w:shd w:val="clear" w:color="auto" w:fill="FFFFFF"/>
          <w:tcMar>
            <w:left w:w="108" w:type="dxa"/>
            <w:right w:w="108" w:type="dxa"/>
          </w:tcMar>
          <w:vAlign w:val="center"/>
        </w:tcPr>
        <w:p w:rsidR="00ED54E0" w:rsidRPr="00985FA7" w:rsidRDefault="00CA7FB9" w:rsidP="00180C12">
          <w:pPr>
            <w:jc w:val="right"/>
            <w:rPr>
              <w:szCs w:val="16"/>
            </w:rPr>
          </w:pPr>
          <w:bookmarkStart w:id="7" w:name="spsDateDistribution"/>
          <w:bookmarkStart w:id="8" w:name="bmkDate"/>
          <w:bookmarkEnd w:id="7"/>
          <w:bookmarkEnd w:id="8"/>
          <w:r>
            <w:rPr>
              <w:szCs w:val="16"/>
            </w:rPr>
            <w:t>3 September 2018</w:t>
          </w:r>
        </w:p>
      </w:tc>
    </w:tr>
    <w:tr w:rsidR="005D03F3"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101EAA" w:rsidP="00180C12">
          <w:pPr>
            <w:jc w:val="left"/>
            <w:rPr>
              <w:b/>
            </w:rPr>
          </w:pPr>
          <w:bookmarkStart w:id="9" w:name="bmkSerial"/>
          <w:r w:rsidRPr="00446FAB">
            <w:rPr>
              <w:color w:val="FF0000"/>
              <w:szCs w:val="16"/>
            </w:rPr>
            <w:t>(</w:t>
          </w:r>
          <w:bookmarkStart w:id="10" w:name="spsSerialNumber"/>
          <w:bookmarkEnd w:id="10"/>
          <w:r w:rsidR="00CA7FB9">
            <w:rPr>
              <w:color w:val="FF0000"/>
              <w:szCs w:val="16"/>
            </w:rPr>
            <w:t>18-</w:t>
          </w:r>
          <w:r w:rsidR="00993246">
            <w:rPr>
              <w:color w:val="FF0000"/>
              <w:szCs w:val="16"/>
            </w:rPr>
            <w:t>5489</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101EAA"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993246">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993246">
            <w:rPr>
              <w:bCs/>
              <w:noProof/>
              <w:szCs w:val="16"/>
            </w:rPr>
            <w:t>1</w:t>
          </w:r>
          <w:r w:rsidRPr="00446FAB">
            <w:rPr>
              <w:bCs/>
              <w:szCs w:val="16"/>
            </w:rPr>
            <w:fldChar w:fldCharType="end"/>
          </w:r>
          <w:bookmarkEnd w:id="11"/>
        </w:p>
      </w:tc>
    </w:tr>
    <w:tr w:rsidR="005D03F3"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101EAA"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101EAA" w:rsidP="00985FA7">
          <w:pPr>
            <w:jc w:val="right"/>
            <w:rPr>
              <w:bCs/>
              <w:szCs w:val="18"/>
            </w:rPr>
          </w:pPr>
          <w:bookmarkStart w:id="13" w:name="bmkLanguage"/>
          <w:r>
            <w:rPr>
              <w:bCs/>
              <w:szCs w:val="18"/>
            </w:rPr>
            <w:t>Original: English</w:t>
          </w:r>
          <w:bookmarkEnd w:id="13"/>
        </w:p>
      </w:tc>
    </w:tr>
  </w:tbl>
  <w:p w:rsidR="00ED54E0" w:rsidRPr="00446FAB" w:rsidRDefault="0099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14CD7A">
      <w:start w:val="1"/>
      <w:numFmt w:val="decimal"/>
      <w:pStyle w:val="SummaryText"/>
      <w:lvlText w:val="%1."/>
      <w:lvlJc w:val="left"/>
      <w:pPr>
        <w:ind w:left="360" w:hanging="360"/>
      </w:pPr>
    </w:lvl>
    <w:lvl w:ilvl="1" w:tplc="7FC2AAEC" w:tentative="1">
      <w:start w:val="1"/>
      <w:numFmt w:val="lowerLetter"/>
      <w:lvlText w:val="%2."/>
      <w:lvlJc w:val="left"/>
      <w:pPr>
        <w:ind w:left="1080" w:hanging="360"/>
      </w:pPr>
    </w:lvl>
    <w:lvl w:ilvl="2" w:tplc="A024FA2E" w:tentative="1">
      <w:start w:val="1"/>
      <w:numFmt w:val="lowerRoman"/>
      <w:lvlText w:val="%3."/>
      <w:lvlJc w:val="right"/>
      <w:pPr>
        <w:ind w:left="1800" w:hanging="180"/>
      </w:pPr>
    </w:lvl>
    <w:lvl w:ilvl="3" w:tplc="436E680A" w:tentative="1">
      <w:start w:val="1"/>
      <w:numFmt w:val="decimal"/>
      <w:lvlText w:val="%4."/>
      <w:lvlJc w:val="left"/>
      <w:pPr>
        <w:ind w:left="2520" w:hanging="360"/>
      </w:pPr>
    </w:lvl>
    <w:lvl w:ilvl="4" w:tplc="C9C41ED2" w:tentative="1">
      <w:start w:val="1"/>
      <w:numFmt w:val="lowerLetter"/>
      <w:lvlText w:val="%5."/>
      <w:lvlJc w:val="left"/>
      <w:pPr>
        <w:ind w:left="3240" w:hanging="360"/>
      </w:pPr>
    </w:lvl>
    <w:lvl w:ilvl="5" w:tplc="C3FA0716" w:tentative="1">
      <w:start w:val="1"/>
      <w:numFmt w:val="lowerRoman"/>
      <w:lvlText w:val="%6."/>
      <w:lvlJc w:val="right"/>
      <w:pPr>
        <w:ind w:left="3960" w:hanging="180"/>
      </w:pPr>
    </w:lvl>
    <w:lvl w:ilvl="6" w:tplc="469C44BA" w:tentative="1">
      <w:start w:val="1"/>
      <w:numFmt w:val="decimal"/>
      <w:lvlText w:val="%7."/>
      <w:lvlJc w:val="left"/>
      <w:pPr>
        <w:ind w:left="4680" w:hanging="360"/>
      </w:pPr>
    </w:lvl>
    <w:lvl w:ilvl="7" w:tplc="DE82AF46" w:tentative="1">
      <w:start w:val="1"/>
      <w:numFmt w:val="lowerLetter"/>
      <w:lvlText w:val="%8."/>
      <w:lvlJc w:val="left"/>
      <w:pPr>
        <w:ind w:left="5400" w:hanging="360"/>
      </w:pPr>
    </w:lvl>
    <w:lvl w:ilvl="8" w:tplc="958A56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F3"/>
    <w:rsid w:val="000620A7"/>
    <w:rsid w:val="00080815"/>
    <w:rsid w:val="00101EAA"/>
    <w:rsid w:val="005D03F3"/>
    <w:rsid w:val="00993246"/>
    <w:rsid w:val="00A7590B"/>
    <w:rsid w:val="00BC2698"/>
    <w:rsid w:val="00CA7FB9"/>
    <w:rsid w:val="00DC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F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legislacao/rtac/pdf/RTAC00252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4D38-CE2D-4F8B-A088-AD02FB3A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2156</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2018-09-03T10:18:00Z</dcterms:created>
  <dcterms:modified xsi:type="dcterms:W3CDTF">2018-09-03T14:06:00Z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G/TBT/N/BRA/456/Add.3</vt:lpwstr>
  </property>
</Properties>
</file>