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0846D7" w:rsidP="00446FAB">
      <w:pPr>
        <w:pStyle w:val="Titre"/>
        <w:rPr>
          <w:b w:val="0"/>
          <w:caps w:val="0"/>
          <w:kern w:val="0"/>
        </w:rPr>
      </w:pPr>
      <w:bookmarkStart w:id="0" w:name="_GoBack"/>
      <w:bookmarkEnd w:id="0"/>
      <w:r w:rsidRPr="00446FAB">
        <w:rPr>
          <w:caps w:val="0"/>
          <w:kern w:val="0"/>
        </w:rPr>
        <w:t>NOTIFICATION</w:t>
      </w:r>
    </w:p>
    <w:p w:rsidR="00985FA7" w:rsidRPr="00446FAB" w:rsidRDefault="000846D7" w:rsidP="00446FAB">
      <w:pPr>
        <w:pStyle w:val="Title3"/>
      </w:pPr>
      <w:r w:rsidRPr="00446FAB">
        <w:t>Addendum</w:t>
      </w:r>
    </w:p>
    <w:p w:rsidR="00985FA7" w:rsidRPr="00446FAB" w:rsidRDefault="000846D7" w:rsidP="00446FAB">
      <w:pPr>
        <w:spacing w:after="120"/>
      </w:pPr>
      <w:r w:rsidRPr="00446FAB">
        <w:t xml:space="preserve">The following communication, dated </w:t>
      </w:r>
      <w:bookmarkStart w:id="1" w:name="spsDateCommunication"/>
      <w:r w:rsidRPr="00446FAB">
        <w:t>3 September 2018</w:t>
      </w:r>
      <w:bookmarkEnd w:id="1"/>
      <w:r w:rsidRPr="00446FAB">
        <w:t xml:space="preserve">, is being circulated at the request of the delegation of </w:t>
      </w:r>
      <w:bookmarkStart w:id="2" w:name="spsMember"/>
      <w:r>
        <w:t xml:space="preserve">the </w:t>
      </w:r>
      <w:r w:rsidRPr="00446FAB">
        <w:rPr>
          <w:u w:val="single"/>
        </w:rPr>
        <w:t>United States of America</w:t>
      </w:r>
      <w:bookmarkEnd w:id="2"/>
      <w:r w:rsidRPr="00446FAB">
        <w:t xml:space="preserve">. </w:t>
      </w:r>
    </w:p>
    <w:p w:rsidR="00985FA7" w:rsidRPr="00446FAB" w:rsidRDefault="00FB1F81" w:rsidP="00446FAB"/>
    <w:p w:rsidR="00985FA7" w:rsidRPr="00446FAB" w:rsidRDefault="000846D7" w:rsidP="00446FAB">
      <w:pPr>
        <w:jc w:val="center"/>
        <w:rPr>
          <w:b/>
        </w:rPr>
      </w:pPr>
      <w:r w:rsidRPr="00446FAB">
        <w:rPr>
          <w:b/>
        </w:rPr>
        <w:t>_______________</w:t>
      </w:r>
    </w:p>
    <w:p w:rsidR="00985FA7" w:rsidRPr="00446FAB" w:rsidRDefault="00FB1F81" w:rsidP="00446FAB"/>
    <w:p w:rsidR="00985FA7" w:rsidRPr="00446FAB" w:rsidRDefault="00FB1F81" w:rsidP="00446FAB"/>
    <w:p w:rsidR="00985FA7" w:rsidRPr="00446FAB" w:rsidRDefault="000846D7" w:rsidP="000846D7">
      <w:pPr>
        <w:spacing w:after="120"/>
      </w:pPr>
      <w:r>
        <w:t>TITLE: Significant New Use Rules on Certain Chemical Substances</w:t>
      </w:r>
    </w:p>
    <w:p w:rsidR="0008768E" w:rsidRDefault="000846D7" w:rsidP="000846D7">
      <w:pPr>
        <w:spacing w:after="120"/>
      </w:pPr>
      <w:r>
        <w:t>AGENCY: Environmental Protection Agency (EPA)</w:t>
      </w:r>
    </w:p>
    <w:p w:rsidR="0008768E" w:rsidRDefault="000846D7" w:rsidP="000846D7">
      <w:pPr>
        <w:spacing w:after="120"/>
      </w:pPr>
      <w:r>
        <w:t>ACTION: Direct final rule</w:t>
      </w:r>
    </w:p>
    <w:p w:rsidR="0008768E" w:rsidRDefault="000846D7" w:rsidP="000846D7">
      <w:pPr>
        <w:spacing w:after="120"/>
      </w:pPr>
      <w:r>
        <w:t>SUMMARY: EPA is promulgating significant new use rules (SNURs) under the Toxic Substances Control Act (TSCA) for 19 chemical substances which were the subject of premanufacture notices (PMNs). The chemical substances are subject to Orders issued by EPA pursuant to section 5(e) of TSCA. This action requires persons who intend to manufacture (defined by statute to include import) or process any of these 19 chemical substances for an activity that is designated as a significant new use by this rule to notify EPA at least 90 days before commencing that activity. The required notification initiates EPA's evaluation of the intended use within the applicable review period. Persons may not commence manufacture or processing for the significant new use until EPA has conducted a review of the notice, made an appropriate determination on the notice, and has taken such actions as are required with that determination.</w:t>
      </w:r>
    </w:p>
    <w:p w:rsidR="0008768E" w:rsidRDefault="000846D7" w:rsidP="000846D7">
      <w:pPr>
        <w:spacing w:after="120"/>
      </w:pPr>
      <w:r>
        <w:t>DATES: This rule is effective on 26 October 2018. For purposes of judicial review, this rule shall be promulgated at 1 p.m. (e.s.t.) on 10 September 2018.</w:t>
      </w:r>
    </w:p>
    <w:p w:rsidR="0008768E" w:rsidRDefault="000846D7" w:rsidP="000846D7">
      <w:pPr>
        <w:spacing w:after="120"/>
      </w:pPr>
      <w:r>
        <w:t>Written adverse comments on one or more of these SNURs must be received on or before 26 September 2018 (see Unit VI. of the SUPPLEMENTARY INFORMATION). If EPA receives written adverse comments on one or more of these SNURs before 26 September 2018, EPA will withdraw the relevant sections of this direct final rule before its effective date.</w:t>
      </w:r>
    </w:p>
    <w:p w:rsidR="00985FA7" w:rsidRPr="00446FAB" w:rsidRDefault="000846D7" w:rsidP="000846D7">
      <w:pPr>
        <w:spacing w:after="120"/>
      </w:pPr>
      <w:r>
        <w:t>For additional information on related reporting requirement dates, see Units I.A., VI., and VII. of the SUPPLEMENTARY INFORMATION.</w:t>
      </w:r>
      <w:bookmarkStart w:id="3" w:name="spsTitle"/>
      <w:bookmarkEnd w:id="3"/>
    </w:p>
    <w:p w:rsidR="00985FA7" w:rsidRPr="00446FAB" w:rsidRDefault="00FB1F81" w:rsidP="000846D7">
      <w:pPr>
        <w:spacing w:after="120"/>
      </w:pPr>
      <w:hyperlink r:id="rId8" w:tgtFrame="_blank" w:history="1">
        <w:r w:rsidR="000846D7">
          <w:rPr>
            <w:color w:val="0000FF"/>
            <w:u w:val="single"/>
          </w:rPr>
          <w:t>https://members.wto.org/crnattachments/2018/TBT/USA/18_4703_00_e.pdf</w:t>
        </w:r>
      </w:hyperlink>
      <w:bookmarkStart w:id="4" w:name="spsMeasureAddress"/>
      <w:bookmarkEnd w:id="4"/>
    </w:p>
    <w:p w:rsidR="00985FA7" w:rsidRPr="00446FAB" w:rsidRDefault="000846D7" w:rsidP="00446FAB">
      <w:pPr>
        <w:jc w:val="center"/>
        <w:rPr>
          <w:b/>
        </w:rPr>
      </w:pPr>
      <w:r w:rsidRPr="00446FAB">
        <w:rPr>
          <w:b/>
        </w:rPr>
        <w:t>__________</w:t>
      </w:r>
    </w:p>
    <w:sectPr w:rsidR="00985FA7" w:rsidRPr="00446FAB" w:rsidSect="000846D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EE" w:rsidRDefault="000846D7">
      <w:r>
        <w:separator/>
      </w:r>
    </w:p>
  </w:endnote>
  <w:endnote w:type="continuationSeparator" w:id="0">
    <w:p w:rsidR="004C53EE" w:rsidRDefault="0008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0846D7" w:rsidRDefault="000846D7" w:rsidP="000846D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0846D7" w:rsidRDefault="000846D7" w:rsidP="000846D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0846D7">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EE" w:rsidRDefault="000846D7">
      <w:r>
        <w:separator/>
      </w:r>
    </w:p>
  </w:footnote>
  <w:footnote w:type="continuationSeparator" w:id="0">
    <w:p w:rsidR="004C53EE" w:rsidRDefault="00084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D7" w:rsidRPr="000846D7" w:rsidRDefault="000846D7" w:rsidP="000846D7">
    <w:pPr>
      <w:pStyle w:val="En-tte"/>
      <w:pBdr>
        <w:bottom w:val="single" w:sz="4" w:space="1" w:color="auto"/>
      </w:pBdr>
      <w:tabs>
        <w:tab w:val="clear" w:pos="4513"/>
        <w:tab w:val="clear" w:pos="9027"/>
      </w:tabs>
      <w:jc w:val="center"/>
      <w:rPr>
        <w:lang w:val="es-ES"/>
      </w:rPr>
    </w:pPr>
    <w:r w:rsidRPr="000846D7">
      <w:rPr>
        <w:lang w:val="es-ES"/>
      </w:rPr>
      <w:t>G/TBT/N/USA/1393/Add.1</w:t>
    </w:r>
  </w:p>
  <w:p w:rsidR="000846D7" w:rsidRPr="000846D7" w:rsidRDefault="000846D7" w:rsidP="000846D7">
    <w:pPr>
      <w:pStyle w:val="En-tte"/>
      <w:pBdr>
        <w:bottom w:val="single" w:sz="4" w:space="1" w:color="auto"/>
      </w:pBdr>
      <w:tabs>
        <w:tab w:val="clear" w:pos="4513"/>
        <w:tab w:val="clear" w:pos="9027"/>
      </w:tabs>
      <w:jc w:val="center"/>
      <w:rPr>
        <w:lang w:val="es-ES"/>
      </w:rPr>
    </w:pPr>
  </w:p>
  <w:p w:rsidR="000846D7" w:rsidRPr="000846D7" w:rsidRDefault="000846D7" w:rsidP="000846D7">
    <w:pPr>
      <w:pStyle w:val="En-tte"/>
      <w:pBdr>
        <w:bottom w:val="single" w:sz="4" w:space="1" w:color="auto"/>
      </w:pBdr>
      <w:tabs>
        <w:tab w:val="clear" w:pos="4513"/>
        <w:tab w:val="clear" w:pos="9027"/>
      </w:tabs>
      <w:jc w:val="center"/>
    </w:pPr>
    <w:r w:rsidRPr="000846D7">
      <w:t xml:space="preserve">- </w:t>
    </w:r>
    <w:r w:rsidRPr="000846D7">
      <w:fldChar w:fldCharType="begin"/>
    </w:r>
    <w:r w:rsidRPr="000846D7">
      <w:instrText xml:space="preserve"> PAGE </w:instrText>
    </w:r>
    <w:r w:rsidRPr="000846D7">
      <w:fldChar w:fldCharType="separate"/>
    </w:r>
    <w:r w:rsidRPr="000846D7">
      <w:rPr>
        <w:noProof/>
      </w:rPr>
      <w:t>1</w:t>
    </w:r>
    <w:r w:rsidRPr="000846D7">
      <w:fldChar w:fldCharType="end"/>
    </w:r>
    <w:r w:rsidRPr="000846D7">
      <w:t xml:space="preserve"> -</w:t>
    </w:r>
  </w:p>
  <w:p w:rsidR="00985FA7" w:rsidRPr="000846D7" w:rsidRDefault="00FB1F81" w:rsidP="000846D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D7" w:rsidRPr="000846D7" w:rsidRDefault="000846D7" w:rsidP="000846D7">
    <w:pPr>
      <w:pStyle w:val="En-tte"/>
      <w:pBdr>
        <w:bottom w:val="single" w:sz="4" w:space="1" w:color="auto"/>
      </w:pBdr>
      <w:tabs>
        <w:tab w:val="clear" w:pos="4513"/>
        <w:tab w:val="clear" w:pos="9027"/>
      </w:tabs>
      <w:jc w:val="center"/>
      <w:rPr>
        <w:lang w:val="es-ES"/>
      </w:rPr>
    </w:pPr>
    <w:r w:rsidRPr="000846D7">
      <w:rPr>
        <w:lang w:val="es-ES"/>
      </w:rPr>
      <w:t>G/TBT/N/USA/1393/Add.1</w:t>
    </w:r>
  </w:p>
  <w:p w:rsidR="000846D7" w:rsidRPr="000846D7" w:rsidRDefault="000846D7" w:rsidP="000846D7">
    <w:pPr>
      <w:pStyle w:val="En-tte"/>
      <w:pBdr>
        <w:bottom w:val="single" w:sz="4" w:space="1" w:color="auto"/>
      </w:pBdr>
      <w:tabs>
        <w:tab w:val="clear" w:pos="4513"/>
        <w:tab w:val="clear" w:pos="9027"/>
      </w:tabs>
      <w:jc w:val="center"/>
      <w:rPr>
        <w:lang w:val="es-ES"/>
      </w:rPr>
    </w:pPr>
  </w:p>
  <w:p w:rsidR="000846D7" w:rsidRPr="000846D7" w:rsidRDefault="000846D7" w:rsidP="000846D7">
    <w:pPr>
      <w:pStyle w:val="En-tte"/>
      <w:pBdr>
        <w:bottom w:val="single" w:sz="4" w:space="1" w:color="auto"/>
      </w:pBdr>
      <w:tabs>
        <w:tab w:val="clear" w:pos="4513"/>
        <w:tab w:val="clear" w:pos="9027"/>
      </w:tabs>
      <w:jc w:val="center"/>
    </w:pPr>
    <w:r w:rsidRPr="000846D7">
      <w:t xml:space="preserve">- </w:t>
    </w:r>
    <w:r w:rsidRPr="000846D7">
      <w:fldChar w:fldCharType="begin"/>
    </w:r>
    <w:r w:rsidRPr="000846D7">
      <w:instrText xml:space="preserve"> PAGE </w:instrText>
    </w:r>
    <w:r w:rsidRPr="000846D7">
      <w:fldChar w:fldCharType="separate"/>
    </w:r>
    <w:r w:rsidRPr="000846D7">
      <w:rPr>
        <w:noProof/>
      </w:rPr>
      <w:t>1</w:t>
    </w:r>
    <w:r w:rsidRPr="000846D7">
      <w:fldChar w:fldCharType="end"/>
    </w:r>
    <w:r w:rsidRPr="000846D7">
      <w:t xml:space="preserve"> -</w:t>
    </w:r>
  </w:p>
  <w:p w:rsidR="00985FA7" w:rsidRPr="000846D7" w:rsidRDefault="00FB1F81" w:rsidP="000846D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768E" w:rsidTr="00221064">
      <w:trPr>
        <w:trHeight w:val="240"/>
        <w:jc w:val="center"/>
      </w:trPr>
      <w:tc>
        <w:tcPr>
          <w:tcW w:w="3794" w:type="dxa"/>
          <w:shd w:val="clear" w:color="auto" w:fill="FFFFFF"/>
          <w:tcMar>
            <w:left w:w="108" w:type="dxa"/>
            <w:right w:w="108" w:type="dxa"/>
          </w:tcMar>
          <w:vAlign w:val="center"/>
        </w:tcPr>
        <w:p w:rsidR="00ED54E0" w:rsidRPr="00985FA7" w:rsidRDefault="00FB1F81"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0846D7" w:rsidP="00180C12">
          <w:pPr>
            <w:jc w:val="right"/>
            <w:rPr>
              <w:b/>
              <w:color w:val="FF0000"/>
              <w:szCs w:val="16"/>
            </w:rPr>
          </w:pPr>
          <w:r>
            <w:rPr>
              <w:b/>
              <w:color w:val="FF0000"/>
              <w:szCs w:val="16"/>
            </w:rPr>
            <w:t xml:space="preserve"> </w:t>
          </w:r>
        </w:p>
      </w:tc>
    </w:tr>
    <w:bookmarkEnd w:id="5"/>
    <w:tr w:rsidR="0008768E" w:rsidTr="00221064">
      <w:trPr>
        <w:trHeight w:val="213"/>
        <w:jc w:val="center"/>
      </w:trPr>
      <w:tc>
        <w:tcPr>
          <w:tcW w:w="3794" w:type="dxa"/>
          <w:vMerge w:val="restart"/>
          <w:shd w:val="clear" w:color="auto" w:fill="FFFFFF"/>
          <w:tcMar>
            <w:left w:w="0" w:type="dxa"/>
            <w:right w:w="0" w:type="dxa"/>
          </w:tcMar>
        </w:tcPr>
        <w:p w:rsidR="00ED54E0" w:rsidRPr="00985FA7" w:rsidRDefault="00836419" w:rsidP="00180C12">
          <w:pPr>
            <w:jc w:val="left"/>
          </w:pPr>
          <w:r>
            <w:rPr>
              <w:noProof/>
              <w:lang w:val="fr-FR" w:eastAsia="fr-FR"/>
            </w:rPr>
            <w:drawing>
              <wp:inline distT="0" distB="0" distL="0" distR="0" wp14:anchorId="3F717E4E" wp14:editId="00075E91">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FB1F81" w:rsidP="00180C12">
          <w:pPr>
            <w:jc w:val="right"/>
            <w:rPr>
              <w:b/>
              <w:szCs w:val="16"/>
            </w:rPr>
          </w:pPr>
        </w:p>
      </w:tc>
    </w:tr>
    <w:tr w:rsidR="0008768E" w:rsidRPr="00410330" w:rsidTr="00221064">
      <w:trPr>
        <w:trHeight w:val="868"/>
        <w:jc w:val="center"/>
      </w:trPr>
      <w:tc>
        <w:tcPr>
          <w:tcW w:w="3794" w:type="dxa"/>
          <w:vMerge/>
          <w:shd w:val="clear" w:color="auto" w:fill="FFFFFF"/>
          <w:tcMar>
            <w:left w:w="108" w:type="dxa"/>
            <w:right w:w="108" w:type="dxa"/>
          </w:tcMar>
        </w:tcPr>
        <w:p w:rsidR="00ED54E0" w:rsidRPr="00985FA7" w:rsidRDefault="00FB1F81" w:rsidP="00180C12">
          <w:pPr>
            <w:jc w:val="left"/>
            <w:rPr>
              <w:noProof/>
              <w:lang w:eastAsia="en-GB"/>
            </w:rPr>
          </w:pPr>
        </w:p>
      </w:tc>
      <w:tc>
        <w:tcPr>
          <w:tcW w:w="5448" w:type="dxa"/>
          <w:gridSpan w:val="2"/>
          <w:shd w:val="clear" w:color="auto" w:fill="FFFFFF"/>
          <w:tcMar>
            <w:left w:w="108" w:type="dxa"/>
            <w:right w:w="108" w:type="dxa"/>
          </w:tcMar>
        </w:tcPr>
        <w:p w:rsidR="000846D7" w:rsidRPr="000846D7" w:rsidRDefault="000846D7" w:rsidP="00985FA7">
          <w:pPr>
            <w:jc w:val="right"/>
            <w:rPr>
              <w:b/>
              <w:szCs w:val="16"/>
              <w:lang w:val="es-ES"/>
            </w:rPr>
          </w:pPr>
          <w:bookmarkStart w:id="6" w:name="bmkSymbols"/>
          <w:r w:rsidRPr="000846D7">
            <w:rPr>
              <w:b/>
              <w:szCs w:val="16"/>
              <w:lang w:val="es-ES"/>
            </w:rPr>
            <w:t>G/TBT/N/USA/1393/Add.1</w:t>
          </w:r>
        </w:p>
        <w:bookmarkEnd w:id="6"/>
        <w:p w:rsidR="00ED54E0" w:rsidRPr="000846D7" w:rsidRDefault="00FB1F81" w:rsidP="00985FA7">
          <w:pPr>
            <w:jc w:val="right"/>
            <w:rPr>
              <w:b/>
              <w:szCs w:val="16"/>
              <w:lang w:val="es-ES"/>
            </w:rPr>
          </w:pPr>
        </w:p>
      </w:tc>
    </w:tr>
    <w:tr w:rsidR="0008768E" w:rsidRPr="000846D7" w:rsidTr="00221064">
      <w:trPr>
        <w:trHeight w:val="240"/>
        <w:jc w:val="center"/>
      </w:trPr>
      <w:tc>
        <w:tcPr>
          <w:tcW w:w="3794" w:type="dxa"/>
          <w:vMerge/>
          <w:shd w:val="clear" w:color="auto" w:fill="FFFFFF"/>
          <w:tcMar>
            <w:left w:w="108" w:type="dxa"/>
            <w:right w:w="108" w:type="dxa"/>
          </w:tcMar>
          <w:vAlign w:val="center"/>
        </w:tcPr>
        <w:p w:rsidR="00ED54E0" w:rsidRPr="000846D7" w:rsidRDefault="00FB1F81" w:rsidP="00180C12">
          <w:pPr>
            <w:rPr>
              <w:lang w:val="es-ES"/>
            </w:rPr>
          </w:pPr>
        </w:p>
      </w:tc>
      <w:tc>
        <w:tcPr>
          <w:tcW w:w="5448" w:type="dxa"/>
          <w:gridSpan w:val="2"/>
          <w:shd w:val="clear" w:color="auto" w:fill="FFFFFF"/>
          <w:tcMar>
            <w:left w:w="108" w:type="dxa"/>
            <w:right w:w="108" w:type="dxa"/>
          </w:tcMar>
          <w:vAlign w:val="center"/>
        </w:tcPr>
        <w:p w:rsidR="00ED54E0" w:rsidRPr="000846D7" w:rsidRDefault="00410330" w:rsidP="00180C12">
          <w:pPr>
            <w:jc w:val="right"/>
            <w:rPr>
              <w:szCs w:val="16"/>
              <w:lang w:val="es-ES"/>
            </w:rPr>
          </w:pPr>
          <w:bookmarkStart w:id="7" w:name="spsDateDistribution"/>
          <w:bookmarkStart w:id="8" w:name="bmkDate"/>
          <w:bookmarkEnd w:id="7"/>
          <w:bookmarkEnd w:id="8"/>
          <w:r>
            <w:rPr>
              <w:szCs w:val="16"/>
              <w:lang w:val="es-ES"/>
            </w:rPr>
            <w:t xml:space="preserve">3 </w:t>
          </w:r>
          <w:proofErr w:type="spellStart"/>
          <w:r>
            <w:rPr>
              <w:szCs w:val="16"/>
              <w:lang w:val="es-ES"/>
            </w:rPr>
            <w:t>September</w:t>
          </w:r>
          <w:proofErr w:type="spellEnd"/>
          <w:r>
            <w:rPr>
              <w:szCs w:val="16"/>
              <w:lang w:val="es-ES"/>
            </w:rPr>
            <w:t xml:space="preserve"> 2018</w:t>
          </w:r>
        </w:p>
      </w:tc>
    </w:tr>
    <w:tr w:rsidR="0008768E"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0846D7" w:rsidP="00180C12">
          <w:pPr>
            <w:jc w:val="left"/>
            <w:rPr>
              <w:b/>
            </w:rPr>
          </w:pPr>
          <w:bookmarkStart w:id="9" w:name="bmkSerial"/>
          <w:r w:rsidRPr="00446FAB">
            <w:rPr>
              <w:color w:val="FF0000"/>
              <w:szCs w:val="16"/>
            </w:rPr>
            <w:t>(</w:t>
          </w:r>
          <w:bookmarkStart w:id="10" w:name="spsSerialNumber"/>
          <w:bookmarkEnd w:id="10"/>
          <w:r w:rsidR="00410330">
            <w:rPr>
              <w:color w:val="FF0000"/>
              <w:szCs w:val="16"/>
            </w:rPr>
            <w:t>18-</w:t>
          </w:r>
          <w:r w:rsidR="00FB1F81">
            <w:rPr>
              <w:color w:val="FF0000"/>
              <w:szCs w:val="16"/>
            </w:rPr>
            <w:t>5474</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0846D7"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FB1F81">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FB1F81">
            <w:rPr>
              <w:bCs/>
              <w:noProof/>
              <w:szCs w:val="16"/>
            </w:rPr>
            <w:t>1</w:t>
          </w:r>
          <w:r w:rsidRPr="00446FAB">
            <w:rPr>
              <w:bCs/>
              <w:szCs w:val="16"/>
            </w:rPr>
            <w:fldChar w:fldCharType="end"/>
          </w:r>
          <w:bookmarkEnd w:id="11"/>
        </w:p>
      </w:tc>
    </w:tr>
    <w:tr w:rsidR="0008768E"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0846D7"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0846D7" w:rsidP="00985FA7">
          <w:pPr>
            <w:jc w:val="right"/>
            <w:rPr>
              <w:bCs/>
              <w:szCs w:val="18"/>
            </w:rPr>
          </w:pPr>
          <w:bookmarkStart w:id="13" w:name="bmkLanguage"/>
          <w:r>
            <w:rPr>
              <w:bCs/>
              <w:szCs w:val="18"/>
            </w:rPr>
            <w:t>Original: English</w:t>
          </w:r>
          <w:bookmarkEnd w:id="13"/>
        </w:p>
      </w:tc>
    </w:tr>
  </w:tbl>
  <w:p w:rsidR="00ED54E0" w:rsidRPr="00446FAB" w:rsidRDefault="00FB1F8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E32EB26">
      <w:start w:val="1"/>
      <w:numFmt w:val="decimal"/>
      <w:pStyle w:val="SummaryText"/>
      <w:lvlText w:val="%1."/>
      <w:lvlJc w:val="left"/>
      <w:pPr>
        <w:ind w:left="360" w:hanging="360"/>
      </w:pPr>
    </w:lvl>
    <w:lvl w:ilvl="1" w:tplc="B9BC078A" w:tentative="1">
      <w:start w:val="1"/>
      <w:numFmt w:val="lowerLetter"/>
      <w:lvlText w:val="%2."/>
      <w:lvlJc w:val="left"/>
      <w:pPr>
        <w:ind w:left="1080" w:hanging="360"/>
      </w:pPr>
    </w:lvl>
    <w:lvl w:ilvl="2" w:tplc="985A3798" w:tentative="1">
      <w:start w:val="1"/>
      <w:numFmt w:val="lowerRoman"/>
      <w:lvlText w:val="%3."/>
      <w:lvlJc w:val="right"/>
      <w:pPr>
        <w:ind w:left="1800" w:hanging="180"/>
      </w:pPr>
    </w:lvl>
    <w:lvl w:ilvl="3" w:tplc="394A3158" w:tentative="1">
      <w:start w:val="1"/>
      <w:numFmt w:val="decimal"/>
      <w:lvlText w:val="%4."/>
      <w:lvlJc w:val="left"/>
      <w:pPr>
        <w:ind w:left="2520" w:hanging="360"/>
      </w:pPr>
    </w:lvl>
    <w:lvl w:ilvl="4" w:tplc="70167F50" w:tentative="1">
      <w:start w:val="1"/>
      <w:numFmt w:val="lowerLetter"/>
      <w:lvlText w:val="%5."/>
      <w:lvlJc w:val="left"/>
      <w:pPr>
        <w:ind w:left="3240" w:hanging="360"/>
      </w:pPr>
    </w:lvl>
    <w:lvl w:ilvl="5" w:tplc="B450F79A" w:tentative="1">
      <w:start w:val="1"/>
      <w:numFmt w:val="lowerRoman"/>
      <w:lvlText w:val="%6."/>
      <w:lvlJc w:val="right"/>
      <w:pPr>
        <w:ind w:left="3960" w:hanging="180"/>
      </w:pPr>
    </w:lvl>
    <w:lvl w:ilvl="6" w:tplc="7FB27284" w:tentative="1">
      <w:start w:val="1"/>
      <w:numFmt w:val="decimal"/>
      <w:lvlText w:val="%7."/>
      <w:lvlJc w:val="left"/>
      <w:pPr>
        <w:ind w:left="4680" w:hanging="360"/>
      </w:pPr>
    </w:lvl>
    <w:lvl w:ilvl="7" w:tplc="993AAE2E" w:tentative="1">
      <w:start w:val="1"/>
      <w:numFmt w:val="lowerLetter"/>
      <w:lvlText w:val="%8."/>
      <w:lvlJc w:val="left"/>
      <w:pPr>
        <w:ind w:left="5400" w:hanging="360"/>
      </w:pPr>
    </w:lvl>
    <w:lvl w:ilvl="8" w:tplc="8662E5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8E"/>
    <w:rsid w:val="000846D7"/>
    <w:rsid w:val="0008768E"/>
    <w:rsid w:val="00410330"/>
    <w:rsid w:val="004C53EE"/>
    <w:rsid w:val="00836419"/>
    <w:rsid w:val="00FB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4703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1647</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2018-09-03T10:21:00Z</dcterms:created>
  <dcterms:modified xsi:type="dcterms:W3CDTF">2018-09-03T12:37:00Z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G/TBT/N/USA/1393/Add.1</vt:lpwstr>
  </property>
</Properties>
</file>