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2A1711" w:rsidP="00446FAB">
      <w:pPr>
        <w:pStyle w:val="Title"/>
        <w:rPr>
          <w:b w:val="0"/>
          <w:caps w:val="0"/>
          <w:kern w:val="0"/>
        </w:rPr>
      </w:pPr>
      <w:r w:rsidRPr="00446FAB">
        <w:rPr>
          <w:caps w:val="0"/>
          <w:kern w:val="0"/>
        </w:rPr>
        <w:t>NOTIFICATION</w:t>
      </w:r>
    </w:p>
    <w:p w:rsidR="00985FA7" w:rsidRPr="00446FAB" w:rsidRDefault="002A1711" w:rsidP="00446FAB">
      <w:pPr>
        <w:pStyle w:val="Title3"/>
      </w:pPr>
      <w:r w:rsidRPr="00446FAB">
        <w:t>Addendum</w:t>
      </w:r>
    </w:p>
    <w:p w:rsidR="00985FA7" w:rsidRPr="00446FAB" w:rsidRDefault="002A1711" w:rsidP="00446FAB">
      <w:pPr>
        <w:spacing w:after="120"/>
      </w:pPr>
      <w:r w:rsidRPr="00446FAB">
        <w:t xml:space="preserve">The following communication, dated </w:t>
      </w:r>
      <w:bookmarkStart w:id="0" w:name="spsDateCommunication"/>
      <w:r w:rsidRPr="00446FAB">
        <w:t>24 September 2018</w:t>
      </w:r>
      <w:bookmarkEnd w:id="0"/>
      <w:r w:rsidRPr="00446FAB">
        <w:t xml:space="preserve">, is being circulated at the request of the delegation of </w:t>
      </w:r>
      <w:bookmarkStart w:id="1" w:name="spsMember"/>
      <w:r>
        <w:t xml:space="preserve">the </w:t>
      </w:r>
      <w:r w:rsidRPr="00446FAB">
        <w:rPr>
          <w:u w:val="single"/>
        </w:rPr>
        <w:t>United States of America</w:t>
      </w:r>
      <w:bookmarkEnd w:id="1"/>
      <w:r w:rsidRPr="00446FAB">
        <w:t xml:space="preserve">. </w:t>
      </w:r>
    </w:p>
    <w:p w:rsidR="00985FA7" w:rsidRPr="00446FAB" w:rsidRDefault="00F33250" w:rsidP="00446FAB"/>
    <w:p w:rsidR="00985FA7" w:rsidRPr="00446FAB" w:rsidRDefault="002A1711" w:rsidP="00446FAB">
      <w:pPr>
        <w:jc w:val="center"/>
        <w:rPr>
          <w:b/>
        </w:rPr>
      </w:pPr>
      <w:r w:rsidRPr="00446FAB">
        <w:rPr>
          <w:b/>
        </w:rPr>
        <w:t>_______________</w:t>
      </w:r>
    </w:p>
    <w:p w:rsidR="00985FA7" w:rsidRPr="00446FAB" w:rsidRDefault="00F33250" w:rsidP="00446FAB"/>
    <w:p w:rsidR="00985FA7" w:rsidRPr="00446FAB" w:rsidRDefault="00F33250" w:rsidP="000F554C">
      <w:pPr>
        <w:spacing w:after="120"/>
      </w:pPr>
    </w:p>
    <w:p w:rsidR="00985FA7" w:rsidRPr="00446FAB" w:rsidRDefault="002A1711" w:rsidP="000F554C">
      <w:pPr>
        <w:spacing w:after="120"/>
      </w:pPr>
      <w:r>
        <w:t>TITLE: Transport Airplane Fuel Tank and System Lightning Protection</w:t>
      </w:r>
    </w:p>
    <w:p w:rsidR="007A35B2" w:rsidRDefault="002A1711" w:rsidP="000F554C">
      <w:pPr>
        <w:spacing w:after="120"/>
      </w:pPr>
      <w:r>
        <w:t>AGENCY: Federal Aviation Administration (FAA), DOT</w:t>
      </w:r>
    </w:p>
    <w:p w:rsidR="007A35B2" w:rsidRDefault="002A1711" w:rsidP="000F554C">
      <w:pPr>
        <w:spacing w:after="120"/>
      </w:pPr>
      <w:r>
        <w:t>ACTION: Final rule</w:t>
      </w:r>
    </w:p>
    <w:p w:rsidR="007A35B2" w:rsidRDefault="002A1711" w:rsidP="000F554C">
      <w:pPr>
        <w:spacing w:after="120"/>
      </w:pPr>
      <w:r>
        <w:t>SUMMARY: The FAA is amending certain airworthiness regulations for transport category airplanes regarding lightning protection of fuel systems. This action is relieving in several ways. It removes the requirement for manufacturers to provide triple-redundant fault tolerance in lightning protection. It removes regulatory inconsistency by establishing a single standard for lightning protection of both fuel tank structure and fuel tank systems. It establishes a performance- based standard that the design and installation of fuel systems prevent catastrophic fuel vapor ignition caused by lightning and its effects. This performance-based standard allows applicants to choose how to provide the required level of safety. This action requires airworthiness limitations to preclude the degradation of design features that prevent catastrophic fuel vapor ignition caused by lightning. Its intended effects are to align airworthiness standards with industry's and the FAA's understanding of lightning, and to address issues of inconsistency and impracticality that applicants experienced with previous lightning protection regulations.</w:t>
      </w:r>
    </w:p>
    <w:p w:rsidR="007A35B2" w:rsidRDefault="002A1711" w:rsidP="000F554C">
      <w:pPr>
        <w:spacing w:after="120"/>
      </w:pPr>
      <w:r>
        <w:t>Effective 19 November 2018</w:t>
      </w:r>
      <w:bookmarkStart w:id="2" w:name="spsTitle"/>
      <w:bookmarkEnd w:id="2"/>
    </w:p>
    <w:p w:rsidR="00985FA7" w:rsidRPr="00446FAB" w:rsidRDefault="00F33250" w:rsidP="00446FAB">
      <w:pPr>
        <w:spacing w:after="120"/>
      </w:pPr>
      <w:hyperlink r:id="rId7" w:tgtFrame="_blank" w:history="1">
        <w:r w:rsidR="002A1711">
          <w:rPr>
            <w:color w:val="0000FF"/>
            <w:u w:val="single"/>
          </w:rPr>
          <w:t>https://members.wto.org/crnattachments/2018/TBT/USA/18_5039_00_e.pdf</w:t>
        </w:r>
      </w:hyperlink>
      <w:bookmarkStart w:id="3" w:name="spsMeasureAddress"/>
      <w:bookmarkEnd w:id="3"/>
    </w:p>
    <w:p w:rsidR="00985FA7" w:rsidRPr="00446FAB" w:rsidRDefault="00F33250" w:rsidP="00446FAB"/>
    <w:p w:rsidR="00985FA7" w:rsidRPr="00446FAB" w:rsidRDefault="002A1711" w:rsidP="00446FAB">
      <w:pPr>
        <w:jc w:val="center"/>
        <w:rPr>
          <w:b/>
        </w:rPr>
      </w:pPr>
      <w:r w:rsidRPr="00446FAB">
        <w:rPr>
          <w:b/>
        </w:rPr>
        <w:t>__________</w:t>
      </w:r>
    </w:p>
    <w:sectPr w:rsidR="00985FA7" w:rsidRPr="00446FAB" w:rsidSect="005A146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53E" w:rsidRDefault="002A1711">
      <w:r>
        <w:separator/>
      </w:r>
    </w:p>
  </w:endnote>
  <w:endnote w:type="continuationSeparator" w:id="0">
    <w:p w:rsidR="0002153E" w:rsidRDefault="002A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5A1463" w:rsidRDefault="005A1463" w:rsidP="005A146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5A1463" w:rsidRDefault="005A1463" w:rsidP="005A146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2A1711">
    <w:pPr>
      <w:pStyle w:val="Footer"/>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53E" w:rsidRDefault="002A1711">
      <w:r>
        <w:separator/>
      </w:r>
    </w:p>
  </w:footnote>
  <w:footnote w:type="continuationSeparator" w:id="0">
    <w:p w:rsidR="0002153E" w:rsidRDefault="002A1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463" w:rsidRPr="002A1711" w:rsidRDefault="005A1463" w:rsidP="005A1463">
    <w:pPr>
      <w:pStyle w:val="Header"/>
      <w:pBdr>
        <w:bottom w:val="single" w:sz="4" w:space="1" w:color="auto"/>
      </w:pBdr>
      <w:tabs>
        <w:tab w:val="clear" w:pos="4513"/>
        <w:tab w:val="clear" w:pos="9027"/>
      </w:tabs>
      <w:jc w:val="center"/>
      <w:rPr>
        <w:lang w:val="es-ES"/>
      </w:rPr>
    </w:pPr>
    <w:r w:rsidRPr="002A1711">
      <w:rPr>
        <w:lang w:val="es-ES"/>
      </w:rPr>
      <w:t>G/TBT/N/USA/943/Add.1</w:t>
    </w:r>
  </w:p>
  <w:p w:rsidR="005A1463" w:rsidRPr="002A1711" w:rsidRDefault="005A1463" w:rsidP="005A1463">
    <w:pPr>
      <w:pStyle w:val="Header"/>
      <w:pBdr>
        <w:bottom w:val="single" w:sz="4" w:space="1" w:color="auto"/>
      </w:pBdr>
      <w:tabs>
        <w:tab w:val="clear" w:pos="4513"/>
        <w:tab w:val="clear" w:pos="9027"/>
      </w:tabs>
      <w:jc w:val="center"/>
      <w:rPr>
        <w:lang w:val="es-ES"/>
      </w:rPr>
    </w:pPr>
  </w:p>
  <w:p w:rsidR="005A1463" w:rsidRPr="005A1463" w:rsidRDefault="005A1463" w:rsidP="005A1463">
    <w:pPr>
      <w:pStyle w:val="Header"/>
      <w:pBdr>
        <w:bottom w:val="single" w:sz="4" w:space="1" w:color="auto"/>
      </w:pBdr>
      <w:tabs>
        <w:tab w:val="clear" w:pos="4513"/>
        <w:tab w:val="clear" w:pos="9027"/>
      </w:tabs>
      <w:jc w:val="center"/>
    </w:pPr>
    <w:r w:rsidRPr="005A1463">
      <w:t xml:space="preserve">- </w:t>
    </w:r>
    <w:r w:rsidRPr="005A1463">
      <w:fldChar w:fldCharType="begin"/>
    </w:r>
    <w:r w:rsidRPr="005A1463">
      <w:instrText xml:space="preserve"> PAGE </w:instrText>
    </w:r>
    <w:r w:rsidRPr="005A1463">
      <w:fldChar w:fldCharType="separate"/>
    </w:r>
    <w:r w:rsidRPr="005A1463">
      <w:rPr>
        <w:noProof/>
      </w:rPr>
      <w:t>1</w:t>
    </w:r>
    <w:r w:rsidRPr="005A1463">
      <w:fldChar w:fldCharType="end"/>
    </w:r>
    <w:r w:rsidRPr="005A1463">
      <w:t xml:space="preserve"> -</w:t>
    </w:r>
  </w:p>
  <w:p w:rsidR="00985FA7" w:rsidRPr="005A1463" w:rsidRDefault="00F33250" w:rsidP="005A146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463" w:rsidRPr="002A1711" w:rsidRDefault="005A1463" w:rsidP="005A1463">
    <w:pPr>
      <w:pStyle w:val="Header"/>
      <w:pBdr>
        <w:bottom w:val="single" w:sz="4" w:space="1" w:color="auto"/>
      </w:pBdr>
      <w:tabs>
        <w:tab w:val="clear" w:pos="4513"/>
        <w:tab w:val="clear" w:pos="9027"/>
      </w:tabs>
      <w:jc w:val="center"/>
      <w:rPr>
        <w:lang w:val="es-ES"/>
      </w:rPr>
    </w:pPr>
    <w:r w:rsidRPr="002A1711">
      <w:rPr>
        <w:lang w:val="es-ES"/>
      </w:rPr>
      <w:t>G/TBT/N/USA/943/Add.1</w:t>
    </w:r>
  </w:p>
  <w:p w:rsidR="005A1463" w:rsidRPr="002A1711" w:rsidRDefault="005A1463" w:rsidP="005A1463">
    <w:pPr>
      <w:pStyle w:val="Header"/>
      <w:pBdr>
        <w:bottom w:val="single" w:sz="4" w:space="1" w:color="auto"/>
      </w:pBdr>
      <w:tabs>
        <w:tab w:val="clear" w:pos="4513"/>
        <w:tab w:val="clear" w:pos="9027"/>
      </w:tabs>
      <w:jc w:val="center"/>
      <w:rPr>
        <w:lang w:val="es-ES"/>
      </w:rPr>
    </w:pPr>
  </w:p>
  <w:p w:rsidR="005A1463" w:rsidRPr="005A1463" w:rsidRDefault="005A1463" w:rsidP="005A1463">
    <w:pPr>
      <w:pStyle w:val="Header"/>
      <w:pBdr>
        <w:bottom w:val="single" w:sz="4" w:space="1" w:color="auto"/>
      </w:pBdr>
      <w:tabs>
        <w:tab w:val="clear" w:pos="4513"/>
        <w:tab w:val="clear" w:pos="9027"/>
      </w:tabs>
      <w:jc w:val="center"/>
    </w:pPr>
    <w:r w:rsidRPr="005A1463">
      <w:t xml:space="preserve">- </w:t>
    </w:r>
    <w:r w:rsidRPr="005A1463">
      <w:fldChar w:fldCharType="begin"/>
    </w:r>
    <w:r w:rsidRPr="005A1463">
      <w:instrText xml:space="preserve"> PAGE </w:instrText>
    </w:r>
    <w:r w:rsidRPr="005A1463">
      <w:fldChar w:fldCharType="separate"/>
    </w:r>
    <w:r w:rsidRPr="005A1463">
      <w:rPr>
        <w:noProof/>
      </w:rPr>
      <w:t>1</w:t>
    </w:r>
    <w:r w:rsidRPr="005A1463">
      <w:fldChar w:fldCharType="end"/>
    </w:r>
    <w:r w:rsidRPr="005A1463">
      <w:t xml:space="preserve"> -</w:t>
    </w:r>
  </w:p>
  <w:p w:rsidR="00985FA7" w:rsidRPr="005A1463" w:rsidRDefault="00F33250" w:rsidP="005A146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A35B2" w:rsidTr="00221064">
      <w:trPr>
        <w:trHeight w:val="240"/>
        <w:jc w:val="center"/>
      </w:trPr>
      <w:tc>
        <w:tcPr>
          <w:tcW w:w="3794" w:type="dxa"/>
          <w:shd w:val="clear" w:color="auto" w:fill="FFFFFF"/>
          <w:tcMar>
            <w:left w:w="108" w:type="dxa"/>
            <w:right w:w="108" w:type="dxa"/>
          </w:tcMar>
          <w:vAlign w:val="center"/>
        </w:tcPr>
        <w:p w:rsidR="00ED54E0" w:rsidRPr="00985FA7" w:rsidRDefault="00F33250"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5A1463" w:rsidP="00180C12">
          <w:pPr>
            <w:jc w:val="right"/>
            <w:rPr>
              <w:b/>
              <w:color w:val="FF0000"/>
              <w:szCs w:val="16"/>
            </w:rPr>
          </w:pPr>
          <w:r>
            <w:rPr>
              <w:b/>
              <w:color w:val="FF0000"/>
              <w:szCs w:val="16"/>
            </w:rPr>
            <w:t xml:space="preserve"> </w:t>
          </w:r>
        </w:p>
      </w:tc>
    </w:tr>
    <w:bookmarkEnd w:id="4"/>
    <w:tr w:rsidR="007A35B2" w:rsidTr="00221064">
      <w:trPr>
        <w:trHeight w:val="213"/>
        <w:jc w:val="center"/>
      </w:trPr>
      <w:tc>
        <w:tcPr>
          <w:tcW w:w="3794" w:type="dxa"/>
          <w:vMerge w:val="restart"/>
          <w:shd w:val="clear" w:color="auto" w:fill="FFFFFF"/>
          <w:tcMar>
            <w:left w:w="0" w:type="dxa"/>
            <w:right w:w="0" w:type="dxa"/>
          </w:tcMar>
        </w:tcPr>
        <w:p w:rsidR="00ED54E0" w:rsidRPr="00985FA7" w:rsidRDefault="005A1463" w:rsidP="00180C12">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F33250" w:rsidP="00180C12">
          <w:pPr>
            <w:jc w:val="right"/>
            <w:rPr>
              <w:b/>
              <w:szCs w:val="16"/>
            </w:rPr>
          </w:pPr>
        </w:p>
      </w:tc>
    </w:tr>
    <w:tr w:rsidR="007A35B2" w:rsidRPr="00F33250" w:rsidTr="00221064">
      <w:trPr>
        <w:trHeight w:val="868"/>
        <w:jc w:val="center"/>
      </w:trPr>
      <w:tc>
        <w:tcPr>
          <w:tcW w:w="3794" w:type="dxa"/>
          <w:vMerge/>
          <w:shd w:val="clear" w:color="auto" w:fill="FFFFFF"/>
          <w:tcMar>
            <w:left w:w="108" w:type="dxa"/>
            <w:right w:w="108" w:type="dxa"/>
          </w:tcMar>
        </w:tcPr>
        <w:p w:rsidR="00ED54E0" w:rsidRPr="00985FA7" w:rsidRDefault="00F33250" w:rsidP="00180C12">
          <w:pPr>
            <w:jc w:val="left"/>
            <w:rPr>
              <w:noProof/>
              <w:lang w:eastAsia="en-GB"/>
            </w:rPr>
          </w:pPr>
        </w:p>
      </w:tc>
      <w:tc>
        <w:tcPr>
          <w:tcW w:w="5448" w:type="dxa"/>
          <w:gridSpan w:val="2"/>
          <w:shd w:val="clear" w:color="auto" w:fill="FFFFFF"/>
          <w:tcMar>
            <w:left w:w="108" w:type="dxa"/>
            <w:right w:w="108" w:type="dxa"/>
          </w:tcMar>
        </w:tcPr>
        <w:p w:rsidR="005A1463" w:rsidRPr="002A1711" w:rsidRDefault="005A1463" w:rsidP="00985FA7">
          <w:pPr>
            <w:jc w:val="right"/>
            <w:rPr>
              <w:b/>
              <w:szCs w:val="16"/>
              <w:lang w:val="es-ES"/>
            </w:rPr>
          </w:pPr>
          <w:bookmarkStart w:id="5" w:name="bmkSymbols"/>
          <w:r w:rsidRPr="002A1711">
            <w:rPr>
              <w:b/>
              <w:szCs w:val="16"/>
              <w:lang w:val="es-ES"/>
            </w:rPr>
            <w:t>G/TBT/N/USA/943/Add.1</w:t>
          </w:r>
        </w:p>
        <w:bookmarkEnd w:id="5"/>
        <w:p w:rsidR="00ED54E0" w:rsidRPr="002A1711" w:rsidRDefault="00F33250" w:rsidP="00985FA7">
          <w:pPr>
            <w:jc w:val="right"/>
            <w:rPr>
              <w:b/>
              <w:szCs w:val="16"/>
              <w:lang w:val="es-ES"/>
            </w:rPr>
          </w:pPr>
        </w:p>
      </w:tc>
    </w:tr>
    <w:tr w:rsidR="007A35B2" w:rsidRPr="000F2B54" w:rsidTr="00221064">
      <w:trPr>
        <w:trHeight w:val="240"/>
        <w:jc w:val="center"/>
      </w:trPr>
      <w:tc>
        <w:tcPr>
          <w:tcW w:w="3794" w:type="dxa"/>
          <w:vMerge/>
          <w:shd w:val="clear" w:color="auto" w:fill="FFFFFF"/>
          <w:tcMar>
            <w:left w:w="108" w:type="dxa"/>
            <w:right w:w="108" w:type="dxa"/>
          </w:tcMar>
          <w:vAlign w:val="center"/>
        </w:tcPr>
        <w:p w:rsidR="00ED54E0" w:rsidRPr="002A1711" w:rsidRDefault="00F33250" w:rsidP="00180C12">
          <w:pPr>
            <w:rPr>
              <w:lang w:val="es-ES"/>
            </w:rPr>
          </w:pPr>
        </w:p>
      </w:tc>
      <w:tc>
        <w:tcPr>
          <w:tcW w:w="5448" w:type="dxa"/>
          <w:gridSpan w:val="2"/>
          <w:shd w:val="clear" w:color="auto" w:fill="FFFFFF"/>
          <w:tcMar>
            <w:left w:w="108" w:type="dxa"/>
            <w:right w:w="108" w:type="dxa"/>
          </w:tcMar>
          <w:vAlign w:val="center"/>
        </w:tcPr>
        <w:p w:rsidR="00ED54E0" w:rsidRPr="002A1711" w:rsidRDefault="000F2B54" w:rsidP="00180C12">
          <w:pPr>
            <w:jc w:val="right"/>
            <w:rPr>
              <w:szCs w:val="16"/>
              <w:lang w:val="es-ES"/>
            </w:rPr>
          </w:pPr>
          <w:bookmarkStart w:id="6" w:name="spsDateDistribution"/>
          <w:bookmarkStart w:id="7" w:name="bmkDate"/>
          <w:bookmarkEnd w:id="6"/>
          <w:bookmarkEnd w:id="7"/>
          <w:r>
            <w:rPr>
              <w:szCs w:val="16"/>
              <w:lang w:val="es-ES"/>
            </w:rPr>
            <w:t xml:space="preserve">24 </w:t>
          </w:r>
          <w:proofErr w:type="spellStart"/>
          <w:r>
            <w:rPr>
              <w:szCs w:val="16"/>
              <w:lang w:val="es-ES"/>
            </w:rPr>
            <w:t>September</w:t>
          </w:r>
          <w:proofErr w:type="spellEnd"/>
          <w:r>
            <w:rPr>
              <w:szCs w:val="16"/>
              <w:lang w:val="es-ES"/>
            </w:rPr>
            <w:t xml:space="preserve"> 2018</w:t>
          </w:r>
        </w:p>
      </w:tc>
    </w:tr>
    <w:tr w:rsidR="007A35B2"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2A1711" w:rsidP="00180C12">
          <w:pPr>
            <w:jc w:val="left"/>
            <w:rPr>
              <w:b/>
            </w:rPr>
          </w:pPr>
          <w:bookmarkStart w:id="8" w:name="bmkSerial"/>
          <w:r w:rsidRPr="00446FAB">
            <w:rPr>
              <w:color w:val="FF0000"/>
              <w:szCs w:val="16"/>
            </w:rPr>
            <w:t>(</w:t>
          </w:r>
          <w:bookmarkStart w:id="9" w:name="spsSerialNumber"/>
          <w:bookmarkEnd w:id="9"/>
          <w:r w:rsidR="000F2B54">
            <w:rPr>
              <w:color w:val="FF0000"/>
              <w:szCs w:val="16"/>
            </w:rPr>
            <w:t>18-</w:t>
          </w:r>
          <w:r w:rsidR="00F33250">
            <w:rPr>
              <w:color w:val="FF0000"/>
              <w:szCs w:val="16"/>
            </w:rPr>
            <w:t>5904</w:t>
          </w:r>
          <w:bookmarkStart w:id="10" w:name="_GoBack"/>
          <w:bookmarkEnd w:id="10"/>
          <w:r w:rsidRPr="00446FAB">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rsidR="00ED54E0" w:rsidRPr="00985FA7" w:rsidRDefault="002A1711"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F33250">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F33250">
            <w:rPr>
              <w:bCs/>
              <w:noProof/>
              <w:szCs w:val="16"/>
            </w:rPr>
            <w:t>1</w:t>
          </w:r>
          <w:r w:rsidRPr="00446FAB">
            <w:rPr>
              <w:bCs/>
              <w:szCs w:val="16"/>
            </w:rPr>
            <w:fldChar w:fldCharType="end"/>
          </w:r>
          <w:bookmarkEnd w:id="11"/>
        </w:p>
      </w:tc>
    </w:tr>
    <w:tr w:rsidR="007A35B2"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5A1463"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5A1463" w:rsidP="00985FA7">
          <w:pPr>
            <w:jc w:val="right"/>
            <w:rPr>
              <w:bCs/>
              <w:szCs w:val="18"/>
            </w:rPr>
          </w:pPr>
          <w:bookmarkStart w:id="13" w:name="bmkLanguage"/>
          <w:r>
            <w:rPr>
              <w:bCs/>
              <w:szCs w:val="18"/>
            </w:rPr>
            <w:t>Original: English</w:t>
          </w:r>
          <w:bookmarkEnd w:id="13"/>
        </w:p>
      </w:tc>
    </w:tr>
  </w:tbl>
  <w:p w:rsidR="00ED54E0" w:rsidRPr="00446FAB" w:rsidRDefault="00F33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5AA15B4">
      <w:start w:val="1"/>
      <w:numFmt w:val="decimal"/>
      <w:pStyle w:val="SummaryText"/>
      <w:lvlText w:val="%1."/>
      <w:lvlJc w:val="left"/>
      <w:pPr>
        <w:ind w:left="360" w:hanging="360"/>
      </w:pPr>
    </w:lvl>
    <w:lvl w:ilvl="1" w:tplc="DC0C3E88" w:tentative="1">
      <w:start w:val="1"/>
      <w:numFmt w:val="lowerLetter"/>
      <w:lvlText w:val="%2."/>
      <w:lvlJc w:val="left"/>
      <w:pPr>
        <w:ind w:left="1080" w:hanging="360"/>
      </w:pPr>
    </w:lvl>
    <w:lvl w:ilvl="2" w:tplc="5268B82E" w:tentative="1">
      <w:start w:val="1"/>
      <w:numFmt w:val="lowerRoman"/>
      <w:lvlText w:val="%3."/>
      <w:lvlJc w:val="right"/>
      <w:pPr>
        <w:ind w:left="1800" w:hanging="180"/>
      </w:pPr>
    </w:lvl>
    <w:lvl w:ilvl="3" w:tplc="5C7203A0" w:tentative="1">
      <w:start w:val="1"/>
      <w:numFmt w:val="decimal"/>
      <w:lvlText w:val="%4."/>
      <w:lvlJc w:val="left"/>
      <w:pPr>
        <w:ind w:left="2520" w:hanging="360"/>
      </w:pPr>
    </w:lvl>
    <w:lvl w:ilvl="4" w:tplc="7E4E1430" w:tentative="1">
      <w:start w:val="1"/>
      <w:numFmt w:val="lowerLetter"/>
      <w:lvlText w:val="%5."/>
      <w:lvlJc w:val="left"/>
      <w:pPr>
        <w:ind w:left="3240" w:hanging="360"/>
      </w:pPr>
    </w:lvl>
    <w:lvl w:ilvl="5" w:tplc="E5FCA12E" w:tentative="1">
      <w:start w:val="1"/>
      <w:numFmt w:val="lowerRoman"/>
      <w:lvlText w:val="%6."/>
      <w:lvlJc w:val="right"/>
      <w:pPr>
        <w:ind w:left="3960" w:hanging="180"/>
      </w:pPr>
    </w:lvl>
    <w:lvl w:ilvl="6" w:tplc="DCE273EA" w:tentative="1">
      <w:start w:val="1"/>
      <w:numFmt w:val="decimal"/>
      <w:lvlText w:val="%7."/>
      <w:lvlJc w:val="left"/>
      <w:pPr>
        <w:ind w:left="4680" w:hanging="360"/>
      </w:pPr>
    </w:lvl>
    <w:lvl w:ilvl="7" w:tplc="6CDE0E2C" w:tentative="1">
      <w:start w:val="1"/>
      <w:numFmt w:val="lowerLetter"/>
      <w:lvlText w:val="%8."/>
      <w:lvlJc w:val="left"/>
      <w:pPr>
        <w:ind w:left="5400" w:hanging="360"/>
      </w:pPr>
    </w:lvl>
    <w:lvl w:ilvl="8" w:tplc="0E345C4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B2"/>
    <w:rsid w:val="0002153E"/>
    <w:rsid w:val="000F2B54"/>
    <w:rsid w:val="000F554C"/>
    <w:rsid w:val="002A1711"/>
    <w:rsid w:val="005A1463"/>
    <w:rsid w:val="007A35B2"/>
    <w:rsid w:val="00F3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E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SA/18_5039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1355</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2018-09-24T08:29:00Z</dcterms:created>
  <dcterms:modified xsi:type="dcterms:W3CDTF">2018-09-24T11:00:00Z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G/TBT/N/USA/943/Add.1</vt:lpwstr>
  </property>
</Properties>
</file>