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B742A" w:rsidP="002F6A28">
      <w:pPr>
        <w:pStyle w:val="Titre"/>
        <w:rPr>
          <w:caps w:val="0"/>
          <w:kern w:val="0"/>
        </w:rPr>
      </w:pPr>
      <w:r w:rsidRPr="002F6A28">
        <w:rPr>
          <w:caps w:val="0"/>
          <w:kern w:val="0"/>
        </w:rPr>
        <w:t>NOTIFICATION</w:t>
      </w:r>
    </w:p>
    <w:p w:rsidR="009239F7" w:rsidRPr="002F6A28" w:rsidRDefault="00BB742A" w:rsidP="002F6A28">
      <w:pPr>
        <w:jc w:val="center"/>
      </w:pPr>
      <w:r w:rsidRPr="002F6A28">
        <w:t>The following notification is being circulated in accordance with Article 10.6</w:t>
      </w:r>
    </w:p>
    <w:p w:rsidR="009239F7" w:rsidRPr="002F6A28" w:rsidRDefault="00FD19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D0024" w:rsidTr="0069259F">
        <w:tc>
          <w:tcPr>
            <w:tcW w:w="713" w:type="dxa"/>
            <w:tcBorders>
              <w:bottom w:val="single" w:sz="6" w:space="0" w:color="auto"/>
            </w:tcBorders>
            <w:shd w:val="clear" w:color="auto" w:fill="auto"/>
          </w:tcPr>
          <w:p w:rsidR="00F85C99" w:rsidRPr="002F6A28" w:rsidRDefault="00BB742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B742A"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BB742A" w:rsidP="002F6A28">
            <w:pPr>
              <w:spacing w:after="120"/>
            </w:pPr>
            <w:r w:rsidRPr="002F6A28">
              <w:rPr>
                <w:b/>
              </w:rPr>
              <w:t>If applicable, name of local government involved (Article 3.2 and 7.2):</w:t>
            </w:r>
            <w:r w:rsidRPr="002F6A28">
              <w:t xml:space="preserve"> </w:t>
            </w:r>
            <w:bookmarkStart w:id="1" w:name="sps1b"/>
            <w:bookmarkEnd w:id="1"/>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BB742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D0024" w:rsidRDefault="00BB742A" w:rsidP="00BB742A">
            <w:pPr>
              <w:spacing w:before="120" w:after="120"/>
            </w:pPr>
            <w:r w:rsidRPr="002F6A28">
              <w:rPr>
                <w:b/>
              </w:rPr>
              <w:t xml:space="preserve">Products covered (HS or CCCN where applicable, otherwise national tariff heading. ICS numbers may be provided in addition, where applicable): </w:t>
            </w:r>
            <w:r>
              <w:t>Steel filing cabinets; Filing cabinets, card-index cabinets, paper trays, paper rests, pen trays, office-stamp stands and similar office or desk equipment, of base metal, other than office furniture of heading 94.03. (HS 8304). Furniture (ICS 97.140).</w:t>
            </w:r>
            <w:bookmarkStart w:id="9" w:name="sps3a"/>
            <w:bookmarkEnd w:id="9"/>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pPr>
            <w:r w:rsidRPr="002F6A28">
              <w:rPr>
                <w:b/>
              </w:rPr>
              <w:t xml:space="preserve">Title, number of pages and language(s) of the notified document: </w:t>
            </w:r>
            <w:r>
              <w:t>FDUS</w:t>
            </w:r>
            <w:r w:rsidR="00FD1968">
              <w:t> </w:t>
            </w:r>
            <w:bookmarkStart w:id="10" w:name="_GoBack"/>
            <w:bookmarkEnd w:id="10"/>
            <w:r>
              <w:t>1908:2018, Furniture - Steel filing cabinets for general office purposes - Specification, First Edition (9 page(s), in English)</w:t>
            </w:r>
            <w:bookmarkStart w:id="11" w:name="sps5a"/>
            <w:bookmarkEnd w:id="11"/>
            <w:r w:rsidRPr="002F6A28">
              <w:t xml:space="preserve"> </w:t>
            </w:r>
            <w:bookmarkStart w:id="12" w:name="sps5c"/>
            <w:bookmarkStart w:id="13" w:name="sps5b"/>
            <w:bookmarkEnd w:id="12"/>
            <w:bookmarkEnd w:id="13"/>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rPr>
                <w:b/>
              </w:rPr>
            </w:pPr>
            <w:r w:rsidRPr="002F6A28">
              <w:rPr>
                <w:b/>
              </w:rPr>
              <w:t xml:space="preserve">Description of content: </w:t>
            </w:r>
            <w:r>
              <w:t>This Final Draft Uganda Standard specifies requirements for materials, sizes, construction and finish and tests of steel filing cabinets for general office purposes.</w:t>
            </w:r>
            <w:bookmarkStart w:id="14" w:name="sps6a"/>
            <w:bookmarkEnd w:id="14"/>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5" w:name="sps7f"/>
            <w:bookmarkEnd w:id="15"/>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B742A" w:rsidP="00BB742A">
            <w:pPr>
              <w:spacing w:before="120" w:after="120"/>
            </w:pPr>
            <w:r w:rsidRPr="002F6A28">
              <w:rPr>
                <w:b/>
              </w:rPr>
              <w:t>Relevant documents:</w:t>
            </w:r>
            <w:r w:rsidRPr="002F6A28">
              <w:t xml:space="preserve"> </w:t>
            </w:r>
          </w:p>
          <w:p w:rsidR="00F85C99" w:rsidRPr="002F6A28" w:rsidRDefault="00BB742A" w:rsidP="00BB742A">
            <w:pPr>
              <w:numPr>
                <w:ilvl w:val="0"/>
                <w:numId w:val="16"/>
              </w:numPr>
              <w:spacing w:after="120"/>
            </w:pPr>
            <w:r>
              <w:rPr>
                <w:lang w:eastAsia="en-GB"/>
              </w:rPr>
              <w:t>ISO 1520, Paints and varnishes - Cupping test</w:t>
            </w:r>
          </w:p>
          <w:p w:rsidR="00AD0024" w:rsidRDefault="00BB742A" w:rsidP="00BB742A">
            <w:pPr>
              <w:numPr>
                <w:ilvl w:val="0"/>
                <w:numId w:val="16"/>
              </w:numPr>
              <w:spacing w:after="120"/>
            </w:pPr>
            <w:r>
              <w:rPr>
                <w:lang w:eastAsia="en-GB"/>
              </w:rPr>
              <w:t>ISO 2009, Slotted countersunk flat head screws - Product grade A</w:t>
            </w:r>
          </w:p>
          <w:p w:rsidR="00AD0024" w:rsidRDefault="00BB742A" w:rsidP="00BB742A">
            <w:pPr>
              <w:numPr>
                <w:ilvl w:val="0"/>
                <w:numId w:val="16"/>
              </w:numPr>
              <w:spacing w:after="120"/>
            </w:pPr>
            <w:r>
              <w:rPr>
                <w:lang w:eastAsia="en-GB"/>
              </w:rPr>
              <w:t>ISO 4624, Paints and varnishes - Pull-off test for adhesion</w:t>
            </w:r>
          </w:p>
          <w:p w:rsidR="00AD0024" w:rsidRDefault="00BB742A" w:rsidP="00BB742A">
            <w:pPr>
              <w:numPr>
                <w:ilvl w:val="0"/>
                <w:numId w:val="16"/>
              </w:numPr>
              <w:spacing w:after="120"/>
            </w:pPr>
            <w:r>
              <w:t xml:space="preserve">ISO 4950-1, High yield strength flat steel products </w:t>
            </w:r>
            <w:r>
              <w:rPr>
                <w:lang w:eastAsia="en-GB"/>
              </w:rPr>
              <w:t>-</w:t>
            </w:r>
            <w:r>
              <w:t xml:space="preserve"> Part 1: General requirements </w:t>
            </w:r>
          </w:p>
          <w:p w:rsidR="00AD0024" w:rsidRDefault="00BB742A" w:rsidP="00BB742A">
            <w:pPr>
              <w:numPr>
                <w:ilvl w:val="0"/>
                <w:numId w:val="16"/>
              </w:numPr>
              <w:spacing w:after="120"/>
            </w:pPr>
            <w:r>
              <w:rPr>
                <w:lang w:eastAsia="en-GB"/>
              </w:rPr>
              <w:t>ISO 6860, Paints and varnishes - Bend test (conical mandrel)</w:t>
            </w:r>
          </w:p>
          <w:p w:rsidR="00AD0024" w:rsidRDefault="00BB742A" w:rsidP="00BB742A">
            <w:pPr>
              <w:numPr>
                <w:ilvl w:val="0"/>
                <w:numId w:val="16"/>
              </w:numPr>
              <w:spacing w:after="120"/>
            </w:pPr>
            <w:r>
              <w:t>ISO 9567,</w:t>
            </w:r>
          </w:p>
          <w:p w:rsidR="00AD0024" w:rsidRDefault="00BB742A" w:rsidP="00BB742A">
            <w:pPr>
              <w:numPr>
                <w:ilvl w:val="0"/>
                <w:numId w:val="16"/>
              </w:numPr>
              <w:spacing w:after="120"/>
            </w:pPr>
            <w:r>
              <w:rPr>
                <w:lang w:eastAsia="en-GB"/>
              </w:rPr>
              <w:t>ISO 11503, Paints and varnishes - Determination of resistance to humidity (intermittent condensation)</w:t>
            </w:r>
          </w:p>
          <w:p w:rsidR="00AD0024" w:rsidRDefault="00BB742A" w:rsidP="00BB742A">
            <w:pPr>
              <w:numPr>
                <w:ilvl w:val="0"/>
                <w:numId w:val="16"/>
              </w:numPr>
              <w:spacing w:after="120"/>
            </w:pPr>
            <w:r>
              <w:rPr>
                <w:lang w:eastAsia="en-GB"/>
              </w:rPr>
              <w:t>ISO 15184, Paints and varnishes - Determination of film hardness by pencil test</w:t>
            </w:r>
          </w:p>
          <w:p w:rsidR="00AD0024" w:rsidRDefault="00BB742A" w:rsidP="00BB742A">
            <w:pPr>
              <w:numPr>
                <w:ilvl w:val="0"/>
                <w:numId w:val="16"/>
              </w:numPr>
              <w:spacing w:after="120"/>
            </w:pPr>
            <w:r>
              <w:rPr>
                <w:lang w:eastAsia="en-GB"/>
              </w:rPr>
              <w:lastRenderedPageBreak/>
              <w:t>ISO 16925, Paints and varnishes - Determination of the resistance of coatings to pressure water-jetting</w:t>
            </w:r>
          </w:p>
          <w:p w:rsidR="00AD0024" w:rsidRDefault="00BB742A" w:rsidP="00BB742A">
            <w:pPr>
              <w:numPr>
                <w:ilvl w:val="0"/>
                <w:numId w:val="16"/>
              </w:numPr>
              <w:spacing w:after="120"/>
            </w:pPr>
            <w:r>
              <w:t>ISO 28762,</w:t>
            </w:r>
          </w:p>
          <w:p w:rsidR="00AD0024" w:rsidRDefault="00BB742A" w:rsidP="00BB742A">
            <w:pPr>
              <w:numPr>
                <w:ilvl w:val="0"/>
                <w:numId w:val="16"/>
              </w:numPr>
              <w:spacing w:after="120"/>
            </w:pPr>
            <w:r>
              <w:rPr>
                <w:lang w:eastAsia="en-GB"/>
              </w:rPr>
              <w:t>US ISO 6361-1, Wrought aluminium and aluminium alloys - Sheets, strips and plates - Part 1: Technical conditions for inspection and delivery</w:t>
            </w:r>
          </w:p>
          <w:p w:rsidR="00AD0024" w:rsidRDefault="00BB742A" w:rsidP="00BB742A">
            <w:pPr>
              <w:numPr>
                <w:ilvl w:val="0"/>
                <w:numId w:val="16"/>
              </w:numPr>
              <w:spacing w:after="120"/>
            </w:pPr>
            <w:r>
              <w:rPr>
                <w:lang w:eastAsia="en-GB"/>
              </w:rPr>
              <w:t>ISO 12633-1, Hot-finished structural hollow sections of non-alloy and fine grain steels - Part 1: Technical delivery conditions (tube)</w:t>
            </w:r>
          </w:p>
          <w:p w:rsidR="00AD0024" w:rsidRDefault="00BB742A" w:rsidP="00BB742A">
            <w:pPr>
              <w:numPr>
                <w:ilvl w:val="0"/>
                <w:numId w:val="16"/>
              </w:numPr>
              <w:spacing w:after="120"/>
            </w:pPr>
            <w:r>
              <w:rPr>
                <w:lang w:eastAsia="en-GB"/>
              </w:rPr>
              <w:t>IS 3313, Steel filing cabinets for general office purposes - Specification</w:t>
            </w:r>
          </w:p>
          <w:p w:rsidR="00AD0024" w:rsidRDefault="00BB742A" w:rsidP="00BB742A">
            <w:pPr>
              <w:numPr>
                <w:ilvl w:val="0"/>
                <w:numId w:val="16"/>
              </w:numPr>
              <w:spacing w:after="120"/>
            </w:pPr>
            <w:r>
              <w:rPr>
                <w:lang w:eastAsia="en-GB"/>
              </w:rPr>
              <w:t>US 1633, Cold rolled low carbon steel flat products for cold forming - Technical delivery conditions</w:t>
            </w:r>
          </w:p>
          <w:p w:rsidR="00AD0024" w:rsidRDefault="00BB742A" w:rsidP="00BB742A">
            <w:pPr>
              <w:numPr>
                <w:ilvl w:val="0"/>
                <w:numId w:val="16"/>
              </w:numPr>
              <w:spacing w:after="120"/>
            </w:pPr>
            <w:r>
              <w:rPr>
                <w:lang w:eastAsia="en-GB"/>
              </w:rPr>
              <w:t>ISO 16143-3, Stainless steels for general purposes - Part 3: Wire</w:t>
            </w:r>
          </w:p>
          <w:p w:rsidR="00AD0024" w:rsidRDefault="00BB742A" w:rsidP="00BB742A">
            <w:pPr>
              <w:numPr>
                <w:ilvl w:val="0"/>
                <w:numId w:val="16"/>
              </w:numPr>
              <w:spacing w:after="120"/>
            </w:pPr>
            <w:r>
              <w:rPr>
                <w:lang w:eastAsia="en-GB"/>
              </w:rPr>
              <w:t>US ISO 6362-1, Wrought aluminium and aluminium alloys - extruded rods/ bars, tubes and profiles - Part 1: Technical conditions for inspection and delivery</w:t>
            </w:r>
          </w:p>
          <w:p w:rsidR="00AD0024" w:rsidRDefault="00BB742A" w:rsidP="00BB742A">
            <w:pPr>
              <w:numPr>
                <w:ilvl w:val="0"/>
                <w:numId w:val="16"/>
              </w:numPr>
              <w:spacing w:after="120"/>
            </w:pPr>
            <w:r>
              <w:t>ISO 9692-3, Welding and allied processes - Types of joint preparation - Part 3: Metal inert gas welding and tungsten inert gas welding of aluminum and its alloys</w:t>
            </w:r>
          </w:p>
        </w:tc>
      </w:tr>
      <w:tr w:rsidR="00AD0024" w:rsidTr="0069259F">
        <w:tc>
          <w:tcPr>
            <w:tcW w:w="713" w:type="dxa"/>
            <w:tcBorders>
              <w:top w:val="single" w:sz="6" w:space="0" w:color="auto"/>
              <w:bottom w:val="single" w:sz="6" w:space="0" w:color="auto"/>
            </w:tcBorders>
            <w:shd w:val="clear" w:color="auto" w:fill="auto"/>
          </w:tcPr>
          <w:p w:rsidR="00EE3A11" w:rsidRPr="002F6A28" w:rsidRDefault="00BB742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B742A" w:rsidP="00BB742A">
            <w:pPr>
              <w:spacing w:before="120" w:after="120"/>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BB742A" w:rsidP="00BB742A">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AD0024" w:rsidTr="0069259F">
        <w:tc>
          <w:tcPr>
            <w:tcW w:w="713" w:type="dxa"/>
            <w:tcBorders>
              <w:top w:val="single" w:sz="6" w:space="0" w:color="auto"/>
              <w:bottom w:val="single" w:sz="6" w:space="0" w:color="auto"/>
            </w:tcBorders>
            <w:shd w:val="clear" w:color="auto" w:fill="auto"/>
          </w:tcPr>
          <w:p w:rsidR="00F85C99" w:rsidRPr="002F6A28" w:rsidRDefault="00BB742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B742A" w:rsidP="002F6A28">
            <w:pPr>
              <w:spacing w:before="120" w:after="120"/>
            </w:pPr>
            <w:r w:rsidRPr="002F6A28">
              <w:rPr>
                <w:b/>
              </w:rPr>
              <w:t xml:space="preserve">Final date for comments: </w:t>
            </w:r>
            <w:r>
              <w:t>60 days from notification</w:t>
            </w:r>
            <w:bookmarkStart w:id="20" w:name="sps12a"/>
            <w:bookmarkEnd w:id="20"/>
          </w:p>
        </w:tc>
      </w:tr>
      <w:tr w:rsidR="00AD0024" w:rsidTr="0069259F">
        <w:tc>
          <w:tcPr>
            <w:tcW w:w="713" w:type="dxa"/>
            <w:tcBorders>
              <w:top w:val="single" w:sz="6" w:space="0" w:color="auto"/>
            </w:tcBorders>
            <w:shd w:val="clear" w:color="auto" w:fill="auto"/>
          </w:tcPr>
          <w:p w:rsidR="00F85C99" w:rsidRPr="002F6A28" w:rsidRDefault="00BB742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B742A"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FD1968" w:rsidP="00E969D2">
            <w:pPr>
              <w:keepNext/>
              <w:keepLines/>
              <w:spacing w:after="120"/>
              <w:jc w:val="left"/>
            </w:pPr>
            <w:hyperlink r:id="rId7" w:tgtFrame="_blank" w:history="1">
              <w:r w:rsidR="00BB742A">
                <w:rPr>
                  <w:color w:val="0000FF"/>
                  <w:u w:val="single"/>
                </w:rPr>
                <w:t>https://members.wto.org/crnattachments/2018/TBT/UGA/18_5601_00_e.pdf</w:t>
              </w:r>
            </w:hyperlink>
            <w:bookmarkStart w:id="22" w:name="sps13c"/>
            <w:bookmarkEnd w:id="22"/>
          </w:p>
        </w:tc>
      </w:tr>
    </w:tbl>
    <w:p w:rsidR="00EE3A11" w:rsidRPr="002F6A28" w:rsidRDefault="00FD1968" w:rsidP="002F6A28"/>
    <w:sectPr w:rsidR="00EE3A11" w:rsidRPr="002F6A28" w:rsidSect="00BB74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90" w:rsidRDefault="00BB742A">
      <w:r>
        <w:separator/>
      </w:r>
    </w:p>
  </w:endnote>
  <w:endnote w:type="continuationSeparator" w:id="0">
    <w:p w:rsidR="00872E90" w:rsidRDefault="00BB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B742A" w:rsidRDefault="00BB742A" w:rsidP="00BB74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B742A" w:rsidRDefault="00BB742A" w:rsidP="00BB74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B742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90" w:rsidRDefault="00BB742A">
      <w:r>
        <w:separator/>
      </w:r>
    </w:p>
  </w:footnote>
  <w:footnote w:type="continuationSeparator" w:id="0">
    <w:p w:rsidR="00872E90" w:rsidRDefault="00BB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42A" w:rsidRPr="00BB742A" w:rsidRDefault="00BB742A" w:rsidP="00BB742A">
    <w:pPr>
      <w:pStyle w:val="En-tte"/>
      <w:pBdr>
        <w:bottom w:val="single" w:sz="4" w:space="1" w:color="auto"/>
      </w:pBdr>
      <w:tabs>
        <w:tab w:val="clear" w:pos="4513"/>
        <w:tab w:val="clear" w:pos="9027"/>
      </w:tabs>
      <w:jc w:val="center"/>
    </w:pPr>
    <w:r w:rsidRPr="00BB742A">
      <w:t>G/TBT/N/UGA/971</w:t>
    </w:r>
  </w:p>
  <w:p w:rsidR="00BB742A" w:rsidRPr="00BB742A" w:rsidRDefault="00BB742A" w:rsidP="00BB742A">
    <w:pPr>
      <w:pStyle w:val="En-tte"/>
      <w:pBdr>
        <w:bottom w:val="single" w:sz="4" w:space="1" w:color="auto"/>
      </w:pBdr>
      <w:tabs>
        <w:tab w:val="clear" w:pos="4513"/>
        <w:tab w:val="clear" w:pos="9027"/>
      </w:tabs>
      <w:jc w:val="center"/>
    </w:pPr>
  </w:p>
  <w:p w:rsidR="00BB742A" w:rsidRPr="00BB742A" w:rsidRDefault="00BB742A" w:rsidP="00BB742A">
    <w:pPr>
      <w:pStyle w:val="En-tte"/>
      <w:pBdr>
        <w:bottom w:val="single" w:sz="4" w:space="1" w:color="auto"/>
      </w:pBdr>
      <w:tabs>
        <w:tab w:val="clear" w:pos="4513"/>
        <w:tab w:val="clear" w:pos="9027"/>
      </w:tabs>
      <w:jc w:val="center"/>
    </w:pPr>
    <w:r w:rsidRPr="00BB742A">
      <w:t xml:space="preserve">- </w:t>
    </w:r>
    <w:r w:rsidRPr="00BB742A">
      <w:fldChar w:fldCharType="begin"/>
    </w:r>
    <w:r w:rsidRPr="00BB742A">
      <w:instrText xml:space="preserve"> PAGE </w:instrText>
    </w:r>
    <w:r w:rsidRPr="00BB742A">
      <w:fldChar w:fldCharType="separate"/>
    </w:r>
    <w:r w:rsidR="00FD1968">
      <w:rPr>
        <w:noProof/>
      </w:rPr>
      <w:t>2</w:t>
    </w:r>
    <w:r w:rsidRPr="00BB742A">
      <w:fldChar w:fldCharType="end"/>
    </w:r>
    <w:r w:rsidRPr="00BB742A">
      <w:t xml:space="preserve"> -</w:t>
    </w:r>
  </w:p>
  <w:p w:rsidR="009239F7" w:rsidRPr="00BB742A" w:rsidRDefault="00FD1968" w:rsidP="00BB74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42A" w:rsidRPr="00BB742A" w:rsidRDefault="00BB742A" w:rsidP="00BB742A">
    <w:pPr>
      <w:pStyle w:val="En-tte"/>
      <w:pBdr>
        <w:bottom w:val="single" w:sz="4" w:space="1" w:color="auto"/>
      </w:pBdr>
      <w:tabs>
        <w:tab w:val="clear" w:pos="4513"/>
        <w:tab w:val="clear" w:pos="9027"/>
      </w:tabs>
      <w:jc w:val="center"/>
    </w:pPr>
    <w:r w:rsidRPr="00BB742A">
      <w:t>G/TBT/N/UGA/971</w:t>
    </w:r>
  </w:p>
  <w:p w:rsidR="00BB742A" w:rsidRPr="00BB742A" w:rsidRDefault="00BB742A" w:rsidP="00BB742A">
    <w:pPr>
      <w:pStyle w:val="En-tte"/>
      <w:pBdr>
        <w:bottom w:val="single" w:sz="4" w:space="1" w:color="auto"/>
      </w:pBdr>
      <w:tabs>
        <w:tab w:val="clear" w:pos="4513"/>
        <w:tab w:val="clear" w:pos="9027"/>
      </w:tabs>
      <w:jc w:val="center"/>
    </w:pPr>
  </w:p>
  <w:p w:rsidR="00BB742A" w:rsidRPr="00BB742A" w:rsidRDefault="00BB742A" w:rsidP="00BB742A">
    <w:pPr>
      <w:pStyle w:val="En-tte"/>
      <w:pBdr>
        <w:bottom w:val="single" w:sz="4" w:space="1" w:color="auto"/>
      </w:pBdr>
      <w:tabs>
        <w:tab w:val="clear" w:pos="4513"/>
        <w:tab w:val="clear" w:pos="9027"/>
      </w:tabs>
      <w:jc w:val="center"/>
    </w:pPr>
    <w:r w:rsidRPr="00BB742A">
      <w:t xml:space="preserve">- </w:t>
    </w:r>
    <w:r w:rsidRPr="00BB742A">
      <w:fldChar w:fldCharType="begin"/>
    </w:r>
    <w:r w:rsidRPr="00BB742A">
      <w:instrText xml:space="preserve"> PAGE </w:instrText>
    </w:r>
    <w:r w:rsidRPr="00BB742A">
      <w:fldChar w:fldCharType="separate"/>
    </w:r>
    <w:r w:rsidRPr="00BB742A">
      <w:rPr>
        <w:noProof/>
      </w:rPr>
      <w:t>2</w:t>
    </w:r>
    <w:r w:rsidRPr="00BB742A">
      <w:fldChar w:fldCharType="end"/>
    </w:r>
    <w:r w:rsidRPr="00BB742A">
      <w:t xml:space="preserve"> -</w:t>
    </w:r>
  </w:p>
  <w:p w:rsidR="009239F7" w:rsidRPr="00BB742A" w:rsidRDefault="00FD1968" w:rsidP="00BB74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0024" w:rsidTr="008612A9">
      <w:trPr>
        <w:trHeight w:val="240"/>
        <w:jc w:val="center"/>
      </w:trPr>
      <w:tc>
        <w:tcPr>
          <w:tcW w:w="3794" w:type="dxa"/>
          <w:shd w:val="clear" w:color="auto" w:fill="FFFFFF"/>
          <w:tcMar>
            <w:left w:w="108" w:type="dxa"/>
            <w:right w:w="108" w:type="dxa"/>
          </w:tcMar>
          <w:vAlign w:val="center"/>
        </w:tcPr>
        <w:p w:rsidR="00ED54E0" w:rsidRPr="009239F7" w:rsidRDefault="00FD196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B742A" w:rsidP="00B801E9">
          <w:pPr>
            <w:jc w:val="right"/>
            <w:rPr>
              <w:b/>
              <w:color w:val="FF0000"/>
              <w:szCs w:val="16"/>
            </w:rPr>
          </w:pPr>
          <w:r>
            <w:rPr>
              <w:b/>
              <w:color w:val="FF0000"/>
              <w:szCs w:val="16"/>
            </w:rPr>
            <w:t xml:space="preserve"> </w:t>
          </w:r>
        </w:p>
      </w:tc>
    </w:tr>
    <w:bookmarkEnd w:id="23"/>
    <w:tr w:rsidR="00AD0024" w:rsidTr="008612A9">
      <w:trPr>
        <w:trHeight w:val="213"/>
        <w:jc w:val="center"/>
      </w:trPr>
      <w:tc>
        <w:tcPr>
          <w:tcW w:w="3794" w:type="dxa"/>
          <w:vMerge w:val="restart"/>
          <w:shd w:val="clear" w:color="auto" w:fill="FFFFFF"/>
          <w:tcMar>
            <w:left w:w="0" w:type="dxa"/>
            <w:right w:w="0" w:type="dxa"/>
          </w:tcMar>
        </w:tcPr>
        <w:p w:rsidR="00ED54E0" w:rsidRPr="009239F7" w:rsidRDefault="00BD683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D1968" w:rsidP="00B801E9">
          <w:pPr>
            <w:jc w:val="right"/>
            <w:rPr>
              <w:b/>
              <w:szCs w:val="16"/>
            </w:rPr>
          </w:pPr>
        </w:p>
      </w:tc>
    </w:tr>
    <w:tr w:rsidR="00AD0024" w:rsidTr="008612A9">
      <w:trPr>
        <w:trHeight w:val="868"/>
        <w:jc w:val="center"/>
      </w:trPr>
      <w:tc>
        <w:tcPr>
          <w:tcW w:w="3794" w:type="dxa"/>
          <w:vMerge/>
          <w:shd w:val="clear" w:color="auto" w:fill="FFFFFF"/>
          <w:tcMar>
            <w:left w:w="108" w:type="dxa"/>
            <w:right w:w="108" w:type="dxa"/>
          </w:tcMar>
        </w:tcPr>
        <w:p w:rsidR="00ED54E0" w:rsidRPr="009239F7" w:rsidRDefault="00FD1968" w:rsidP="00B801E9">
          <w:pPr>
            <w:jc w:val="left"/>
            <w:rPr>
              <w:noProof/>
              <w:lang w:eastAsia="en-GB"/>
            </w:rPr>
          </w:pPr>
        </w:p>
      </w:tc>
      <w:tc>
        <w:tcPr>
          <w:tcW w:w="5448" w:type="dxa"/>
          <w:gridSpan w:val="2"/>
          <w:shd w:val="clear" w:color="auto" w:fill="FFFFFF"/>
          <w:tcMar>
            <w:left w:w="108" w:type="dxa"/>
            <w:right w:w="108" w:type="dxa"/>
          </w:tcMar>
        </w:tcPr>
        <w:p w:rsidR="00BB742A" w:rsidRDefault="00BB742A" w:rsidP="00B801E9">
          <w:pPr>
            <w:jc w:val="right"/>
            <w:rPr>
              <w:b/>
              <w:szCs w:val="16"/>
            </w:rPr>
          </w:pPr>
          <w:bookmarkStart w:id="24" w:name="bmkSymbols"/>
          <w:r>
            <w:rPr>
              <w:b/>
              <w:szCs w:val="16"/>
            </w:rPr>
            <w:t>G/TBT/N/UGA/971</w:t>
          </w:r>
        </w:p>
        <w:bookmarkEnd w:id="24"/>
        <w:p w:rsidR="00ED54E0" w:rsidRPr="009239F7" w:rsidRDefault="00FD1968" w:rsidP="00B801E9">
          <w:pPr>
            <w:jc w:val="right"/>
            <w:rPr>
              <w:b/>
              <w:szCs w:val="16"/>
            </w:rPr>
          </w:pPr>
        </w:p>
      </w:tc>
    </w:tr>
    <w:tr w:rsidR="00AD0024" w:rsidTr="008612A9">
      <w:trPr>
        <w:trHeight w:val="240"/>
        <w:jc w:val="center"/>
      </w:trPr>
      <w:tc>
        <w:tcPr>
          <w:tcW w:w="3794" w:type="dxa"/>
          <w:vMerge/>
          <w:shd w:val="clear" w:color="auto" w:fill="FFFFFF"/>
          <w:tcMar>
            <w:left w:w="108" w:type="dxa"/>
            <w:right w:w="108" w:type="dxa"/>
          </w:tcMar>
          <w:vAlign w:val="center"/>
        </w:tcPr>
        <w:p w:rsidR="00ED54E0" w:rsidRPr="009239F7" w:rsidRDefault="00FD1968" w:rsidP="00B801E9"/>
      </w:tc>
      <w:tc>
        <w:tcPr>
          <w:tcW w:w="5448" w:type="dxa"/>
          <w:gridSpan w:val="2"/>
          <w:shd w:val="clear" w:color="auto" w:fill="FFFFFF"/>
          <w:tcMar>
            <w:left w:w="108" w:type="dxa"/>
            <w:right w:w="108" w:type="dxa"/>
          </w:tcMar>
          <w:vAlign w:val="center"/>
        </w:tcPr>
        <w:p w:rsidR="00ED54E0" w:rsidRPr="009239F7" w:rsidRDefault="00FD1968" w:rsidP="00B801E9">
          <w:pPr>
            <w:jc w:val="right"/>
            <w:rPr>
              <w:szCs w:val="16"/>
            </w:rPr>
          </w:pPr>
          <w:bookmarkStart w:id="25" w:name="spsDateDistribution"/>
          <w:bookmarkStart w:id="26" w:name="bmkDate"/>
          <w:bookmarkEnd w:id="25"/>
          <w:bookmarkEnd w:id="26"/>
          <w:r>
            <w:rPr>
              <w:szCs w:val="16"/>
            </w:rPr>
            <w:t>29 October 2018</w:t>
          </w:r>
        </w:p>
      </w:tc>
    </w:tr>
    <w:tr w:rsidR="00AD002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B742A" w:rsidP="0097650D">
          <w:pPr>
            <w:jc w:val="left"/>
            <w:rPr>
              <w:b/>
            </w:rPr>
          </w:pPr>
          <w:bookmarkStart w:id="27" w:name="bmkSerial"/>
          <w:r w:rsidRPr="002F6A28">
            <w:rPr>
              <w:color w:val="FF0000"/>
              <w:szCs w:val="16"/>
            </w:rPr>
            <w:t>(</w:t>
          </w:r>
          <w:bookmarkStart w:id="28" w:name="spsSerialNumber"/>
          <w:bookmarkEnd w:id="28"/>
          <w:r w:rsidR="00FD1968">
            <w:rPr>
              <w:color w:val="FF0000"/>
              <w:szCs w:val="16"/>
            </w:rPr>
            <w:t>18-6742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B742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196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1968">
            <w:rPr>
              <w:bCs/>
              <w:noProof/>
              <w:szCs w:val="16"/>
            </w:rPr>
            <w:t>2</w:t>
          </w:r>
          <w:r w:rsidRPr="002F6A28">
            <w:rPr>
              <w:bCs/>
              <w:szCs w:val="16"/>
            </w:rPr>
            <w:fldChar w:fldCharType="end"/>
          </w:r>
          <w:bookmarkEnd w:id="29"/>
        </w:p>
      </w:tc>
    </w:tr>
    <w:tr w:rsidR="00AD002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B742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B742A" w:rsidP="00B801E9">
          <w:pPr>
            <w:jc w:val="right"/>
            <w:rPr>
              <w:bCs/>
              <w:szCs w:val="18"/>
            </w:rPr>
          </w:pPr>
          <w:bookmarkStart w:id="31" w:name="bmkLanguage"/>
          <w:r>
            <w:rPr>
              <w:bCs/>
              <w:szCs w:val="18"/>
            </w:rPr>
            <w:t>Original: English</w:t>
          </w:r>
          <w:bookmarkEnd w:id="31"/>
        </w:p>
      </w:tc>
    </w:tr>
  </w:tbl>
  <w:p w:rsidR="00ED54E0" w:rsidRPr="002F6A28" w:rsidRDefault="00FD19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04AE80">
      <w:start w:val="1"/>
      <w:numFmt w:val="decimal"/>
      <w:pStyle w:val="SummaryText"/>
      <w:lvlText w:val="%1."/>
      <w:lvlJc w:val="left"/>
      <w:pPr>
        <w:ind w:left="360" w:hanging="360"/>
      </w:pPr>
    </w:lvl>
    <w:lvl w:ilvl="1" w:tplc="F78C7554" w:tentative="1">
      <w:start w:val="1"/>
      <w:numFmt w:val="lowerLetter"/>
      <w:lvlText w:val="%2."/>
      <w:lvlJc w:val="left"/>
      <w:pPr>
        <w:ind w:left="1080" w:hanging="360"/>
      </w:pPr>
    </w:lvl>
    <w:lvl w:ilvl="2" w:tplc="AC14160E" w:tentative="1">
      <w:start w:val="1"/>
      <w:numFmt w:val="lowerRoman"/>
      <w:lvlText w:val="%3."/>
      <w:lvlJc w:val="right"/>
      <w:pPr>
        <w:ind w:left="1800" w:hanging="180"/>
      </w:pPr>
    </w:lvl>
    <w:lvl w:ilvl="3" w:tplc="8D821D36" w:tentative="1">
      <w:start w:val="1"/>
      <w:numFmt w:val="decimal"/>
      <w:lvlText w:val="%4."/>
      <w:lvlJc w:val="left"/>
      <w:pPr>
        <w:ind w:left="2520" w:hanging="360"/>
      </w:pPr>
    </w:lvl>
    <w:lvl w:ilvl="4" w:tplc="04A8DABA" w:tentative="1">
      <w:start w:val="1"/>
      <w:numFmt w:val="lowerLetter"/>
      <w:lvlText w:val="%5."/>
      <w:lvlJc w:val="left"/>
      <w:pPr>
        <w:ind w:left="3240" w:hanging="360"/>
      </w:pPr>
    </w:lvl>
    <w:lvl w:ilvl="5" w:tplc="C882C352" w:tentative="1">
      <w:start w:val="1"/>
      <w:numFmt w:val="lowerRoman"/>
      <w:lvlText w:val="%6."/>
      <w:lvlJc w:val="right"/>
      <w:pPr>
        <w:ind w:left="3960" w:hanging="180"/>
      </w:pPr>
    </w:lvl>
    <w:lvl w:ilvl="6" w:tplc="D7BCD48A" w:tentative="1">
      <w:start w:val="1"/>
      <w:numFmt w:val="decimal"/>
      <w:lvlText w:val="%7."/>
      <w:lvlJc w:val="left"/>
      <w:pPr>
        <w:ind w:left="4680" w:hanging="360"/>
      </w:pPr>
    </w:lvl>
    <w:lvl w:ilvl="7" w:tplc="4170CA2C" w:tentative="1">
      <w:start w:val="1"/>
      <w:numFmt w:val="lowerLetter"/>
      <w:lvlText w:val="%8."/>
      <w:lvlJc w:val="left"/>
      <w:pPr>
        <w:ind w:left="5400" w:hanging="360"/>
      </w:pPr>
    </w:lvl>
    <w:lvl w:ilvl="8" w:tplc="9BDCBCA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24"/>
    <w:rsid w:val="00872E90"/>
    <w:rsid w:val="00AD0024"/>
    <w:rsid w:val="00BB742A"/>
    <w:rsid w:val="00BD6837"/>
    <w:rsid w:val="00D47F51"/>
    <w:rsid w:val="00FD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EC40"/>
  <w15:docId w15:val="{AD778DED-0180-433A-B8D7-47ECB44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0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2018-10-29T07:46:00Z</dcterms:created>
  <dcterms:modified xsi:type="dcterms:W3CDTF">2018-10-29T09:16:00Z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G/TBT/N/UGA/971</vt:lpwstr>
  </property>
</Properties>
</file>