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A0789" w:rsidP="002F6A28">
      <w:pPr>
        <w:pStyle w:val="Titre"/>
        <w:rPr>
          <w:caps w:val="0"/>
          <w:kern w:val="0"/>
        </w:rPr>
      </w:pPr>
      <w:r w:rsidRPr="002F6A28">
        <w:rPr>
          <w:caps w:val="0"/>
          <w:kern w:val="0"/>
        </w:rPr>
        <w:t>NOTIFICATION</w:t>
      </w:r>
    </w:p>
    <w:p w:rsidR="009239F7" w:rsidRPr="002F6A28" w:rsidRDefault="004A0789" w:rsidP="002F6A28">
      <w:pPr>
        <w:jc w:val="center"/>
      </w:pPr>
      <w:r w:rsidRPr="002F6A28">
        <w:t>The following notification is being circulated in accordance with Article 10.6</w:t>
      </w:r>
    </w:p>
    <w:p w:rsidR="009239F7" w:rsidRPr="002F6A28" w:rsidRDefault="0063642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D741C" w:rsidTr="0069259F">
        <w:tc>
          <w:tcPr>
            <w:tcW w:w="713" w:type="dxa"/>
            <w:tcBorders>
              <w:bottom w:val="single" w:sz="6" w:space="0" w:color="auto"/>
            </w:tcBorders>
            <w:shd w:val="clear" w:color="auto" w:fill="auto"/>
          </w:tcPr>
          <w:p w:rsidR="00F85C99" w:rsidRPr="002F6A28" w:rsidRDefault="004A0789" w:rsidP="004A0789">
            <w:pPr>
              <w:spacing w:before="120" w:after="120"/>
            </w:pPr>
            <w:r w:rsidRPr="002F6A28">
              <w:rPr>
                <w:b/>
              </w:rPr>
              <w:t>1.</w:t>
            </w:r>
          </w:p>
        </w:tc>
        <w:tc>
          <w:tcPr>
            <w:tcW w:w="8546" w:type="dxa"/>
            <w:tcBorders>
              <w:bottom w:val="single" w:sz="6" w:space="0" w:color="auto"/>
            </w:tcBorders>
            <w:shd w:val="clear" w:color="auto" w:fill="auto"/>
          </w:tcPr>
          <w:p w:rsidR="00F85C99" w:rsidRPr="002F6A28" w:rsidRDefault="004A0789" w:rsidP="004A0789">
            <w:pPr>
              <w:spacing w:before="120" w:after="120"/>
            </w:pPr>
            <w:r w:rsidRPr="002F6A28">
              <w:rPr>
                <w:b/>
              </w:rPr>
              <w:t xml:space="preserve">Notifying Member: </w:t>
            </w:r>
            <w:bookmarkStart w:id="0" w:name="sps1a"/>
            <w:r w:rsidRPr="00812D1D">
              <w:rPr>
                <w:caps/>
                <w:u w:val="single"/>
              </w:rPr>
              <w:t>Singapore</w:t>
            </w:r>
            <w:bookmarkEnd w:id="0"/>
            <w:r w:rsidRPr="002F6A28">
              <w:t xml:space="preserve"> </w:t>
            </w:r>
          </w:p>
          <w:p w:rsidR="00F85C99" w:rsidRPr="002F6A28" w:rsidRDefault="004A0789" w:rsidP="004A0789">
            <w:pPr>
              <w:spacing w:after="120"/>
            </w:pPr>
            <w:r w:rsidRPr="002F6A28">
              <w:rPr>
                <w:b/>
              </w:rPr>
              <w:t>If applicable, name of local government involved (Article 3.2 and 7.2):</w:t>
            </w:r>
            <w:r w:rsidRPr="002F6A28">
              <w:t xml:space="preserve"> </w:t>
            </w:r>
            <w:bookmarkStart w:id="1" w:name="sps1b"/>
            <w:bookmarkEnd w:id="1"/>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 xml:space="preserve">Agency responsible: </w:t>
            </w:r>
            <w:r>
              <w:t>PUB, The National Water Agency</w:t>
            </w:r>
            <w:bookmarkStart w:id="2" w:name="sps2a"/>
            <w:bookmarkEnd w:id="2"/>
          </w:p>
          <w:p w:rsidR="00F85C99" w:rsidRPr="002F6A28" w:rsidRDefault="004A0789" w:rsidP="004A078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 xml:space="preserve">Notified under Article 2.9.2 </w:t>
            </w:r>
            <w:bookmarkStart w:id="4" w:name="tbt3a"/>
            <w:r w:rsidR="002B0132">
              <w:rPr>
                <w:b/>
              </w:rPr>
              <w:t>[</w:t>
            </w:r>
            <w:r w:rsidRPr="002F6A28">
              <w:rPr>
                <w:b/>
              </w:rPr>
              <w:t>X</w:t>
            </w:r>
            <w:bookmarkEnd w:id="4"/>
            <w:r w:rsidRPr="002F6A28">
              <w:rPr>
                <w:b/>
              </w:rPr>
              <w:t xml:space="preserve">], 2.10.1 </w:t>
            </w:r>
            <w:proofErr w:type="gramStart"/>
            <w:r w:rsidRPr="002F6A28">
              <w:rPr>
                <w:b/>
              </w:rPr>
              <w:t>[</w:t>
            </w:r>
            <w:r w:rsidR="002B0132" w:rsidRPr="002F6A28">
              <w:rPr>
                <w:b/>
              </w:rPr>
              <w:t> </w:t>
            </w:r>
            <w:r w:rsidRPr="002F6A28">
              <w:rPr>
                <w:b/>
              </w:rPr>
              <w:t>]</w:t>
            </w:r>
            <w:proofErr w:type="gramEnd"/>
            <w:r w:rsidRPr="002F6A28">
              <w:rPr>
                <w:b/>
              </w:rPr>
              <w:t>, 5.6.2 [</w:t>
            </w:r>
            <w:r w:rsidR="002B0132" w:rsidRPr="002F6A28">
              <w:rPr>
                <w:b/>
              </w:rPr>
              <w:t> </w:t>
            </w:r>
            <w:r w:rsidRPr="002F6A28">
              <w:rPr>
                <w:b/>
              </w:rPr>
              <w:t>], 5.7.1 [</w:t>
            </w:r>
            <w:r w:rsidR="002B0132" w:rsidRPr="002F6A28">
              <w:rPr>
                <w:b/>
              </w:rPr>
              <w:t> </w:t>
            </w:r>
            <w:r w:rsidRPr="002F6A28">
              <w:rPr>
                <w:b/>
              </w:rPr>
              <w:t>], other:</w:t>
            </w:r>
            <w:bookmarkStart w:id="5" w:name="tbt3e"/>
            <w:bookmarkEnd w:id="5"/>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1D741C" w:rsidRDefault="004A0789" w:rsidP="004A078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Mixing Taps and Valves. National tariff headings (HS): 8481.80.50</w:t>
            </w:r>
            <w:bookmarkStart w:id="6" w:name="sps3a"/>
            <w:bookmarkEnd w:id="6"/>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 xml:space="preserve">Title, number of pages and language(s) of the notified document: </w:t>
            </w:r>
            <w:r>
              <w:t>Annex 1 - Draft Public Utilities (Water Supply) (Amendment) Regulations 2019 - Notice will be published in the Republic of Singapore</w:t>
            </w:r>
            <w:r w:rsidR="002B0132">
              <w:t>'</w:t>
            </w:r>
            <w:r>
              <w:t>s Government Gazette when adopted. (1 page(s), in English)</w:t>
            </w:r>
            <w:bookmarkStart w:id="7" w:name="sps5a"/>
            <w:bookmarkStart w:id="8" w:name="sps5b"/>
            <w:bookmarkEnd w:id="7"/>
            <w:bookmarkEnd w:id="8"/>
            <w:r w:rsidR="002B0132" w:rsidRPr="002F6A28">
              <w:t xml:space="preserve"> </w:t>
            </w:r>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 xml:space="preserve">Description of content: </w:t>
            </w:r>
            <w:r>
              <w:t xml:space="preserve">From 1 April 2020 onwards, the prevailing test standard for thermostatic mixers under the mandatory Water Efficiency Labelling Scheme (WELS) will be replaced with Section 13.2 of the BS </w:t>
            </w:r>
            <w:proofErr w:type="spellStart"/>
            <w:r>
              <w:t>EN</w:t>
            </w:r>
            <w:proofErr w:type="spellEnd"/>
            <w:r>
              <w:t xml:space="preserve"> 1111 (2017). Suppliers registering new models of thermostatic mixers under the mandatory WELS are currently required to submit test results in accordance with section 10 of BS </w:t>
            </w:r>
            <w:proofErr w:type="spellStart"/>
            <w:r>
              <w:t>EN</w:t>
            </w:r>
            <w:proofErr w:type="spellEnd"/>
            <w:r>
              <w:t xml:space="preserve"> 1287 (1999). To allow suppliers and test laboratories to prepare for the new test standard, there will be a transition period from 1</w:t>
            </w:r>
            <w:r w:rsidR="007C34D0">
              <w:t> </w:t>
            </w:r>
            <w:r>
              <w:t xml:space="preserve">April 2019 to 31 March 2020, during which suppliers can submit test reports based on either section 10 of BS </w:t>
            </w:r>
            <w:proofErr w:type="spellStart"/>
            <w:r>
              <w:t>EN</w:t>
            </w:r>
            <w:proofErr w:type="spellEnd"/>
            <w:r>
              <w:t xml:space="preserve"> 1287 (1999) or section 13.2 of BS </w:t>
            </w:r>
            <w:proofErr w:type="spellStart"/>
            <w:r>
              <w:t>EN</w:t>
            </w:r>
            <w:proofErr w:type="spellEnd"/>
            <w:r>
              <w:t xml:space="preserve"> 1111 (2017) to register their new thermostatic mixer models. All existing thermostatic mixer models which are registered under WELS before 1 April 2020 can </w:t>
            </w:r>
            <w:proofErr w:type="gramStart"/>
            <w:r>
              <w:t>still continue</w:t>
            </w:r>
            <w:proofErr w:type="gramEnd"/>
            <w:r>
              <w:t xml:space="preserve"> to be supplied without having to re-submit test results.</w:t>
            </w:r>
            <w:bookmarkStart w:id="9" w:name="sps6a"/>
            <w:bookmarkEnd w:id="9"/>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 xml:space="preserve">Objective and rationale, including the nature of urgent problems where applicable: </w:t>
            </w:r>
            <w:r>
              <w:t>Background: The mandatory WELS for water fittings was introduced in Singapore on 1 July 2009. Under the scheme, all water fittings, including thermostatic mixers, must be registered and labelled to provide information on their water efficiency level before they can be sold or supplied in Singapore.</w:t>
            </w:r>
          </w:p>
          <w:p w:rsidR="001D741C" w:rsidRDefault="004A0789" w:rsidP="004A0789">
            <w:pPr>
              <w:spacing w:after="120"/>
            </w:pPr>
            <w:r>
              <w:t xml:space="preserve">From 1 April 2020 onwards, the prevailing test standard, i.e. section 10 of BS </w:t>
            </w:r>
            <w:proofErr w:type="spellStart"/>
            <w:r>
              <w:t>EN</w:t>
            </w:r>
            <w:proofErr w:type="spellEnd"/>
            <w:r>
              <w:t xml:space="preserve"> 1287 (1999), will be replaced with section 13.2 of the BS </w:t>
            </w:r>
            <w:proofErr w:type="spellStart"/>
            <w:r>
              <w:t>EN</w:t>
            </w:r>
            <w:proofErr w:type="spellEnd"/>
            <w:r>
              <w:t xml:space="preserve"> 1111 (2017), which is designed to test mixers that operate at pressure conditions more relevant to Singapore</w:t>
            </w:r>
            <w:r w:rsidR="002B0132">
              <w:t>'</w:t>
            </w:r>
            <w:r>
              <w:t xml:space="preserve">s water network. This will tighten performance requirements for thermostatic mixers, leading to increased product safety. With this change, suppliers who have already tested their thermostatic mixer models to BS </w:t>
            </w:r>
            <w:proofErr w:type="spellStart"/>
            <w:r>
              <w:t>EN</w:t>
            </w:r>
            <w:proofErr w:type="spellEnd"/>
            <w:r>
              <w:t xml:space="preserve"> 1111 (2017) will not need to retest their products to BS </w:t>
            </w:r>
            <w:proofErr w:type="spellStart"/>
            <w:r>
              <w:t>EN</w:t>
            </w:r>
            <w:proofErr w:type="spellEnd"/>
            <w:r>
              <w:t xml:space="preserve"> 1287 (1999) when registering their thermostatic mixer models with PUB.</w:t>
            </w:r>
          </w:p>
          <w:p w:rsidR="001D741C" w:rsidRDefault="004A0789" w:rsidP="004A0789">
            <w:pPr>
              <w:spacing w:after="120"/>
            </w:pPr>
            <w:r>
              <w:t xml:space="preserve">For more details on WELS, please refer to </w:t>
            </w:r>
            <w:proofErr w:type="spellStart"/>
            <w:r>
              <w:t>PUB's</w:t>
            </w:r>
            <w:proofErr w:type="spellEnd"/>
            <w:r>
              <w:t xml:space="preserve"> website at </w:t>
            </w:r>
            <w:hyperlink r:id="rId7" w:history="1">
              <w:r>
                <w:rPr>
                  <w:color w:val="0000FF"/>
                  <w:u w:val="single"/>
                </w:rPr>
                <w:t>https://www.pub.gov.sg/wels</w:t>
              </w:r>
            </w:hyperlink>
            <w:bookmarkStart w:id="10" w:name="sps7f"/>
            <w:bookmarkEnd w:id="10"/>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Relevant documents:</w:t>
            </w:r>
            <w:r w:rsidRPr="002F6A28">
              <w:t xml:space="preserve"> </w:t>
            </w:r>
            <w:r>
              <w:t>Draft Public Utilities (Water Supply) (Amendment) Regulations 2019, 1 page, English - Notice will be published in the Republic of Singapore</w:t>
            </w:r>
            <w:r w:rsidR="002B0132">
              <w:t>'</w:t>
            </w:r>
            <w:r>
              <w:t>s Government Gazette when adopted.</w:t>
            </w:r>
            <w:bookmarkStart w:id="11" w:name="sps9a"/>
            <w:bookmarkEnd w:id="11"/>
            <w:r w:rsidRPr="002F6A28">
              <w:rPr>
                <w:bCs/>
              </w:rPr>
              <w:t xml:space="preserve"> </w:t>
            </w:r>
            <w:bookmarkStart w:id="12" w:name="sps9b"/>
            <w:bookmarkEnd w:id="12"/>
          </w:p>
        </w:tc>
      </w:tr>
      <w:tr w:rsidR="001D741C" w:rsidTr="0069259F">
        <w:tc>
          <w:tcPr>
            <w:tcW w:w="713" w:type="dxa"/>
            <w:tcBorders>
              <w:top w:val="single" w:sz="6" w:space="0" w:color="auto"/>
              <w:bottom w:val="single" w:sz="6" w:space="0" w:color="auto"/>
            </w:tcBorders>
            <w:shd w:val="clear" w:color="auto" w:fill="auto"/>
          </w:tcPr>
          <w:p w:rsidR="00EE3A11" w:rsidRPr="002F6A28" w:rsidRDefault="004A0789" w:rsidP="004A078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A0789" w:rsidP="004A0789">
            <w:pPr>
              <w:spacing w:before="120" w:after="120"/>
            </w:pPr>
            <w:r w:rsidRPr="002F6A28">
              <w:rPr>
                <w:b/>
              </w:rPr>
              <w:t>Proposed date of adoption:</w:t>
            </w:r>
            <w:bookmarkStart w:id="13" w:name="sps10b"/>
            <w:r w:rsidR="002B0132" w:rsidRPr="002F6A28">
              <w:rPr>
                <w:b/>
              </w:rPr>
              <w:t xml:space="preserve"> </w:t>
            </w:r>
            <w:r w:rsidRPr="002F6A28">
              <w:t>Notice will be published prior to the date of entry into force.</w:t>
            </w:r>
            <w:bookmarkEnd w:id="13"/>
          </w:p>
          <w:p w:rsidR="00EE3A11" w:rsidRPr="002F6A28" w:rsidRDefault="004A0789" w:rsidP="004A0789">
            <w:pPr>
              <w:spacing w:after="120"/>
            </w:pPr>
            <w:r w:rsidRPr="002F6A28">
              <w:rPr>
                <w:b/>
              </w:rPr>
              <w:t xml:space="preserve">Proposed date of entry into force: </w:t>
            </w:r>
            <w:bookmarkStart w:id="14" w:name="sps11a"/>
            <w:r w:rsidRPr="002F6A28">
              <w:t>1 April 2019</w:t>
            </w:r>
            <w:bookmarkStart w:id="15" w:name="sps11b"/>
            <w:bookmarkEnd w:id="14"/>
            <w:bookmarkEnd w:id="15"/>
          </w:p>
        </w:tc>
      </w:tr>
      <w:tr w:rsidR="001D741C" w:rsidTr="0069259F">
        <w:tc>
          <w:tcPr>
            <w:tcW w:w="713" w:type="dxa"/>
            <w:tcBorders>
              <w:top w:val="single" w:sz="6" w:space="0" w:color="auto"/>
              <w:bottom w:val="single" w:sz="6" w:space="0" w:color="auto"/>
            </w:tcBorders>
            <w:shd w:val="clear" w:color="auto" w:fill="auto"/>
          </w:tcPr>
          <w:p w:rsidR="00F85C99" w:rsidRPr="002F6A28" w:rsidRDefault="004A0789" w:rsidP="004A078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A0789" w:rsidP="004A0789">
            <w:pPr>
              <w:spacing w:before="120" w:after="120"/>
            </w:pPr>
            <w:r w:rsidRPr="002F6A28">
              <w:rPr>
                <w:b/>
              </w:rPr>
              <w:t xml:space="preserve">Final date for comments: </w:t>
            </w:r>
            <w:r>
              <w:t>60 days from notification</w:t>
            </w:r>
            <w:bookmarkStart w:id="16" w:name="sps12a"/>
            <w:bookmarkEnd w:id="16"/>
          </w:p>
        </w:tc>
      </w:tr>
      <w:tr w:rsidR="001D741C" w:rsidTr="0069259F">
        <w:tc>
          <w:tcPr>
            <w:tcW w:w="713" w:type="dxa"/>
            <w:tcBorders>
              <w:top w:val="single" w:sz="6" w:space="0" w:color="auto"/>
            </w:tcBorders>
            <w:shd w:val="clear" w:color="auto" w:fill="auto"/>
          </w:tcPr>
          <w:p w:rsidR="00F85C99" w:rsidRPr="002F6A28" w:rsidRDefault="004A078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A0789"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2B0132" w:rsidRDefault="004A0789" w:rsidP="00E969D2">
            <w:pPr>
              <w:keepNext/>
              <w:keepLines/>
              <w:spacing w:after="120"/>
              <w:jc w:val="left"/>
            </w:pPr>
            <w:r>
              <w:t>1. Roland Chan</w:t>
            </w:r>
            <w:r>
              <w:br/>
              <w:t>Principal Engineer</w:t>
            </w:r>
            <w:r>
              <w:br/>
              <w:t>Water Supply (Network) Department</w:t>
            </w:r>
            <w:r>
              <w:br/>
              <w:t>PUB Singapore</w:t>
            </w:r>
            <w:r>
              <w:br/>
              <w:t xml:space="preserve">40 </w:t>
            </w:r>
            <w:proofErr w:type="spellStart"/>
            <w:r>
              <w:t>Scotts</w:t>
            </w:r>
            <w:proofErr w:type="spellEnd"/>
            <w:r>
              <w:t xml:space="preserve"> Road #10-01 Environment Building Singapore 228231 </w:t>
            </w:r>
            <w:r>
              <w:br/>
              <w:t>Republic of Singapore</w:t>
            </w:r>
            <w:r>
              <w:br/>
            </w:r>
            <w:proofErr w:type="spellStart"/>
            <w:r>
              <w:t>tel</w:t>
            </w:r>
            <w:proofErr w:type="spellEnd"/>
            <w:r>
              <w:t>: (65) 63304108 fax: (65) 6731 3023</w:t>
            </w:r>
            <w:r>
              <w:br/>
              <w:t xml:space="preserve">e-mail: </w:t>
            </w:r>
            <w:hyperlink r:id="rId8" w:history="1">
              <w:r>
                <w:rPr>
                  <w:color w:val="0000FF"/>
                  <w:u w:val="single"/>
                </w:rPr>
                <w:t>roland_chan@pub.gov.sg</w:t>
              </w:r>
            </w:hyperlink>
            <w:r>
              <w:t xml:space="preserve"> </w:t>
            </w:r>
          </w:p>
          <w:p w:rsidR="002B0132" w:rsidRDefault="004A0789" w:rsidP="00E969D2">
            <w:pPr>
              <w:keepNext/>
              <w:keepLines/>
              <w:spacing w:after="120"/>
              <w:jc w:val="left"/>
            </w:pPr>
            <w:r>
              <w:t>2. Wilson Lin</w:t>
            </w:r>
            <w:r>
              <w:br/>
              <w:t>Senior Assistant Director</w:t>
            </w:r>
            <w:r>
              <w:br/>
              <w:t xml:space="preserve">Water Policy Division </w:t>
            </w:r>
            <w:r>
              <w:br/>
              <w:t xml:space="preserve">Ministry of the Environment and Water Resources </w:t>
            </w:r>
            <w:r>
              <w:br/>
              <w:t xml:space="preserve">40 </w:t>
            </w:r>
            <w:proofErr w:type="spellStart"/>
            <w:r>
              <w:t>Scotts</w:t>
            </w:r>
            <w:proofErr w:type="spellEnd"/>
            <w:r>
              <w:t xml:space="preserve"> Road #24-00 Environment Building Singapore 228231 </w:t>
            </w:r>
            <w:r>
              <w:br/>
              <w:t>Republic of Singapore</w:t>
            </w:r>
            <w:r>
              <w:br/>
            </w:r>
            <w:proofErr w:type="spellStart"/>
            <w:proofErr w:type="gramStart"/>
            <w:r>
              <w:t>tel</w:t>
            </w:r>
            <w:proofErr w:type="spellEnd"/>
            <w:r>
              <w:t xml:space="preserve"> :</w:t>
            </w:r>
            <w:proofErr w:type="gramEnd"/>
            <w:r>
              <w:t xml:space="preserve"> (65) 67319292 fax : (65) 6731 9456</w:t>
            </w:r>
            <w:r>
              <w:br/>
              <w:t xml:space="preserve">e-mail: </w:t>
            </w:r>
            <w:hyperlink r:id="rId9" w:history="1">
              <w:r>
                <w:rPr>
                  <w:color w:val="0000FF"/>
                  <w:u w:val="single"/>
                </w:rPr>
                <w:t>wilson_lin@mewr.gov.sg</w:t>
              </w:r>
            </w:hyperlink>
            <w:r w:rsidR="002B0132">
              <w:t xml:space="preserve"> </w:t>
            </w:r>
          </w:p>
          <w:p w:rsidR="00F85C99" w:rsidRPr="002F6A28" w:rsidRDefault="00636425" w:rsidP="00E969D2">
            <w:pPr>
              <w:keepNext/>
              <w:keepLines/>
              <w:spacing w:after="120"/>
              <w:jc w:val="left"/>
            </w:pPr>
            <w:hyperlink r:id="rId10" w:tgtFrame="_blank" w:history="1">
              <w:r w:rsidR="004A0789">
                <w:rPr>
                  <w:color w:val="0000FF"/>
                  <w:u w:val="single"/>
                </w:rPr>
                <w:t>https://members.wto.org/crnattachments/2018/TBT/SGP/18_6194_00_e.pdf</w:t>
              </w:r>
            </w:hyperlink>
            <w:bookmarkStart w:id="18" w:name="sps13c"/>
            <w:bookmarkEnd w:id="18"/>
          </w:p>
        </w:tc>
      </w:tr>
    </w:tbl>
    <w:p w:rsidR="00EE3A11" w:rsidRPr="002F6A28" w:rsidRDefault="00636425" w:rsidP="002F6A28"/>
    <w:sectPr w:rsidR="00EE3A11" w:rsidRPr="002F6A28" w:rsidSect="0043762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80" w:rsidRDefault="004A0789">
      <w:r>
        <w:separator/>
      </w:r>
    </w:p>
  </w:endnote>
  <w:endnote w:type="continuationSeparator" w:id="0">
    <w:p w:rsidR="00544480" w:rsidRDefault="004A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762E" w:rsidRDefault="0043762E" w:rsidP="004376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762E" w:rsidRDefault="0043762E" w:rsidP="004376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A078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80" w:rsidRDefault="004A0789">
      <w:r>
        <w:separator/>
      </w:r>
    </w:p>
  </w:footnote>
  <w:footnote w:type="continuationSeparator" w:id="0">
    <w:p w:rsidR="00544480" w:rsidRDefault="004A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2E" w:rsidRPr="0043762E" w:rsidRDefault="0043762E" w:rsidP="0043762E">
    <w:pPr>
      <w:pStyle w:val="En-tte"/>
      <w:pBdr>
        <w:bottom w:val="single" w:sz="4" w:space="1" w:color="auto"/>
      </w:pBdr>
      <w:tabs>
        <w:tab w:val="clear" w:pos="4513"/>
        <w:tab w:val="clear" w:pos="9027"/>
      </w:tabs>
      <w:jc w:val="center"/>
    </w:pPr>
    <w:r w:rsidRPr="0043762E">
      <w:t>G/TBT/N/</w:t>
    </w:r>
    <w:proofErr w:type="spellStart"/>
    <w:r w:rsidRPr="0043762E">
      <w:t>SGP</w:t>
    </w:r>
    <w:proofErr w:type="spellEnd"/>
    <w:r w:rsidRPr="0043762E">
      <w:t>/47</w:t>
    </w:r>
  </w:p>
  <w:p w:rsidR="0043762E" w:rsidRPr="0043762E" w:rsidRDefault="0043762E" w:rsidP="0043762E">
    <w:pPr>
      <w:pStyle w:val="En-tte"/>
      <w:pBdr>
        <w:bottom w:val="single" w:sz="4" w:space="1" w:color="auto"/>
      </w:pBdr>
      <w:tabs>
        <w:tab w:val="clear" w:pos="4513"/>
        <w:tab w:val="clear" w:pos="9027"/>
      </w:tabs>
      <w:jc w:val="center"/>
    </w:pPr>
  </w:p>
  <w:p w:rsidR="0043762E" w:rsidRPr="0043762E" w:rsidRDefault="0043762E" w:rsidP="0043762E">
    <w:pPr>
      <w:pStyle w:val="En-tte"/>
      <w:pBdr>
        <w:bottom w:val="single" w:sz="4" w:space="1" w:color="auto"/>
      </w:pBdr>
      <w:tabs>
        <w:tab w:val="clear" w:pos="4513"/>
        <w:tab w:val="clear" w:pos="9027"/>
      </w:tabs>
      <w:jc w:val="center"/>
    </w:pPr>
    <w:r w:rsidRPr="0043762E">
      <w:t xml:space="preserve">- </w:t>
    </w:r>
    <w:r w:rsidRPr="0043762E">
      <w:fldChar w:fldCharType="begin"/>
    </w:r>
    <w:r w:rsidRPr="0043762E">
      <w:instrText xml:space="preserve"> PAGE </w:instrText>
    </w:r>
    <w:r w:rsidRPr="0043762E">
      <w:fldChar w:fldCharType="separate"/>
    </w:r>
    <w:r w:rsidR="00636425">
      <w:rPr>
        <w:noProof/>
      </w:rPr>
      <w:t>2</w:t>
    </w:r>
    <w:r w:rsidRPr="0043762E">
      <w:fldChar w:fldCharType="end"/>
    </w:r>
    <w:r w:rsidRPr="0043762E">
      <w:t xml:space="preserve"> -</w:t>
    </w:r>
  </w:p>
  <w:p w:rsidR="009239F7" w:rsidRPr="0043762E" w:rsidRDefault="00636425" w:rsidP="004376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2E" w:rsidRPr="0043762E" w:rsidRDefault="0043762E" w:rsidP="0043762E">
    <w:pPr>
      <w:pStyle w:val="En-tte"/>
      <w:pBdr>
        <w:bottom w:val="single" w:sz="4" w:space="1" w:color="auto"/>
      </w:pBdr>
      <w:tabs>
        <w:tab w:val="clear" w:pos="4513"/>
        <w:tab w:val="clear" w:pos="9027"/>
      </w:tabs>
      <w:jc w:val="center"/>
    </w:pPr>
    <w:r w:rsidRPr="0043762E">
      <w:t>G/TBT/N/</w:t>
    </w:r>
    <w:proofErr w:type="spellStart"/>
    <w:r w:rsidRPr="0043762E">
      <w:t>SGP</w:t>
    </w:r>
    <w:proofErr w:type="spellEnd"/>
    <w:r w:rsidRPr="0043762E">
      <w:t>/47</w:t>
    </w:r>
  </w:p>
  <w:p w:rsidR="0043762E" w:rsidRPr="0043762E" w:rsidRDefault="0043762E" w:rsidP="0043762E">
    <w:pPr>
      <w:pStyle w:val="En-tte"/>
      <w:pBdr>
        <w:bottom w:val="single" w:sz="4" w:space="1" w:color="auto"/>
      </w:pBdr>
      <w:tabs>
        <w:tab w:val="clear" w:pos="4513"/>
        <w:tab w:val="clear" w:pos="9027"/>
      </w:tabs>
      <w:jc w:val="center"/>
    </w:pPr>
  </w:p>
  <w:p w:rsidR="0043762E" w:rsidRPr="0043762E" w:rsidRDefault="0043762E" w:rsidP="0043762E">
    <w:pPr>
      <w:pStyle w:val="En-tte"/>
      <w:pBdr>
        <w:bottom w:val="single" w:sz="4" w:space="1" w:color="auto"/>
      </w:pBdr>
      <w:tabs>
        <w:tab w:val="clear" w:pos="4513"/>
        <w:tab w:val="clear" w:pos="9027"/>
      </w:tabs>
      <w:jc w:val="center"/>
    </w:pPr>
    <w:r w:rsidRPr="0043762E">
      <w:t xml:space="preserve">- </w:t>
    </w:r>
    <w:r w:rsidRPr="0043762E">
      <w:fldChar w:fldCharType="begin"/>
    </w:r>
    <w:r w:rsidRPr="0043762E">
      <w:instrText xml:space="preserve"> PAGE </w:instrText>
    </w:r>
    <w:r w:rsidRPr="0043762E">
      <w:fldChar w:fldCharType="separate"/>
    </w:r>
    <w:r w:rsidRPr="0043762E">
      <w:rPr>
        <w:noProof/>
      </w:rPr>
      <w:t>2</w:t>
    </w:r>
    <w:r w:rsidRPr="0043762E">
      <w:fldChar w:fldCharType="end"/>
    </w:r>
    <w:r w:rsidRPr="0043762E">
      <w:t xml:space="preserve"> -</w:t>
    </w:r>
  </w:p>
  <w:p w:rsidR="009239F7" w:rsidRPr="0043762E" w:rsidRDefault="00636425" w:rsidP="004376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741C" w:rsidTr="008612A9">
      <w:trPr>
        <w:trHeight w:val="240"/>
        <w:jc w:val="center"/>
      </w:trPr>
      <w:tc>
        <w:tcPr>
          <w:tcW w:w="3794" w:type="dxa"/>
          <w:shd w:val="clear" w:color="auto" w:fill="FFFFFF"/>
          <w:tcMar>
            <w:left w:w="108" w:type="dxa"/>
            <w:right w:w="108" w:type="dxa"/>
          </w:tcMar>
          <w:vAlign w:val="center"/>
        </w:tcPr>
        <w:p w:rsidR="00ED54E0" w:rsidRPr="009239F7" w:rsidRDefault="0063642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3762E" w:rsidP="00B801E9">
          <w:pPr>
            <w:jc w:val="right"/>
            <w:rPr>
              <w:b/>
              <w:color w:val="FF0000"/>
              <w:szCs w:val="16"/>
            </w:rPr>
          </w:pPr>
          <w:r>
            <w:rPr>
              <w:b/>
              <w:color w:val="FF0000"/>
              <w:szCs w:val="16"/>
            </w:rPr>
            <w:t xml:space="preserve"> </w:t>
          </w:r>
        </w:p>
      </w:tc>
    </w:tr>
    <w:bookmarkEnd w:id="19"/>
    <w:tr w:rsidR="001D741C" w:rsidTr="008612A9">
      <w:trPr>
        <w:trHeight w:val="213"/>
        <w:jc w:val="center"/>
      </w:trPr>
      <w:tc>
        <w:tcPr>
          <w:tcW w:w="3794" w:type="dxa"/>
          <w:vMerge w:val="restart"/>
          <w:shd w:val="clear" w:color="auto" w:fill="FFFFFF"/>
          <w:tcMar>
            <w:left w:w="0" w:type="dxa"/>
            <w:right w:w="0" w:type="dxa"/>
          </w:tcMar>
        </w:tcPr>
        <w:p w:rsidR="00ED54E0" w:rsidRPr="009239F7" w:rsidRDefault="004043C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36425" w:rsidP="00B801E9">
          <w:pPr>
            <w:jc w:val="right"/>
            <w:rPr>
              <w:b/>
              <w:szCs w:val="16"/>
            </w:rPr>
          </w:pPr>
        </w:p>
      </w:tc>
    </w:tr>
    <w:tr w:rsidR="001D741C" w:rsidTr="008612A9">
      <w:trPr>
        <w:trHeight w:val="868"/>
        <w:jc w:val="center"/>
      </w:trPr>
      <w:tc>
        <w:tcPr>
          <w:tcW w:w="3794" w:type="dxa"/>
          <w:vMerge/>
          <w:shd w:val="clear" w:color="auto" w:fill="FFFFFF"/>
          <w:tcMar>
            <w:left w:w="108" w:type="dxa"/>
            <w:right w:w="108" w:type="dxa"/>
          </w:tcMar>
        </w:tcPr>
        <w:p w:rsidR="00ED54E0" w:rsidRPr="009239F7" w:rsidRDefault="00636425" w:rsidP="00B801E9">
          <w:pPr>
            <w:jc w:val="left"/>
            <w:rPr>
              <w:noProof/>
              <w:lang w:eastAsia="en-GB"/>
            </w:rPr>
          </w:pPr>
        </w:p>
      </w:tc>
      <w:tc>
        <w:tcPr>
          <w:tcW w:w="5448" w:type="dxa"/>
          <w:gridSpan w:val="2"/>
          <w:shd w:val="clear" w:color="auto" w:fill="FFFFFF"/>
          <w:tcMar>
            <w:left w:w="108" w:type="dxa"/>
            <w:right w:w="108" w:type="dxa"/>
          </w:tcMar>
        </w:tcPr>
        <w:p w:rsidR="0043762E" w:rsidRDefault="0043762E" w:rsidP="00B801E9">
          <w:pPr>
            <w:jc w:val="right"/>
            <w:rPr>
              <w:b/>
              <w:szCs w:val="16"/>
            </w:rPr>
          </w:pPr>
          <w:bookmarkStart w:id="20" w:name="bmkSymbols"/>
          <w:r>
            <w:rPr>
              <w:b/>
              <w:szCs w:val="16"/>
            </w:rPr>
            <w:t>G/TBT/N/</w:t>
          </w:r>
          <w:proofErr w:type="spellStart"/>
          <w:r>
            <w:rPr>
              <w:b/>
              <w:szCs w:val="16"/>
            </w:rPr>
            <w:t>SGP</w:t>
          </w:r>
          <w:proofErr w:type="spellEnd"/>
          <w:r>
            <w:rPr>
              <w:b/>
              <w:szCs w:val="16"/>
            </w:rPr>
            <w:t>/47</w:t>
          </w:r>
        </w:p>
        <w:bookmarkEnd w:id="20"/>
        <w:p w:rsidR="00ED54E0" w:rsidRPr="009239F7" w:rsidRDefault="00636425" w:rsidP="00B801E9">
          <w:pPr>
            <w:jc w:val="right"/>
            <w:rPr>
              <w:b/>
              <w:szCs w:val="16"/>
            </w:rPr>
          </w:pPr>
        </w:p>
      </w:tc>
    </w:tr>
    <w:tr w:rsidR="001D741C" w:rsidTr="008612A9">
      <w:trPr>
        <w:trHeight w:val="240"/>
        <w:jc w:val="center"/>
      </w:trPr>
      <w:tc>
        <w:tcPr>
          <w:tcW w:w="3794" w:type="dxa"/>
          <w:vMerge/>
          <w:shd w:val="clear" w:color="auto" w:fill="FFFFFF"/>
          <w:tcMar>
            <w:left w:w="108" w:type="dxa"/>
            <w:right w:w="108" w:type="dxa"/>
          </w:tcMar>
          <w:vAlign w:val="center"/>
        </w:tcPr>
        <w:p w:rsidR="00ED54E0" w:rsidRPr="009239F7" w:rsidRDefault="00636425" w:rsidP="00B801E9"/>
      </w:tc>
      <w:tc>
        <w:tcPr>
          <w:tcW w:w="5448" w:type="dxa"/>
          <w:gridSpan w:val="2"/>
          <w:shd w:val="clear" w:color="auto" w:fill="FFFFFF"/>
          <w:tcMar>
            <w:left w:w="108" w:type="dxa"/>
            <w:right w:w="108" w:type="dxa"/>
          </w:tcMar>
          <w:vAlign w:val="center"/>
        </w:tcPr>
        <w:p w:rsidR="00ED54E0" w:rsidRPr="009239F7" w:rsidRDefault="00636425" w:rsidP="00B801E9">
          <w:pPr>
            <w:jc w:val="right"/>
            <w:rPr>
              <w:szCs w:val="16"/>
            </w:rPr>
          </w:pPr>
          <w:bookmarkStart w:id="21" w:name="spsDateDistribution"/>
          <w:bookmarkStart w:id="22" w:name="bmkDate"/>
          <w:bookmarkEnd w:id="21"/>
          <w:bookmarkEnd w:id="22"/>
          <w:r>
            <w:rPr>
              <w:szCs w:val="16"/>
            </w:rPr>
            <w:t>5 December 2018</w:t>
          </w:r>
          <w:bookmarkStart w:id="23" w:name="_GoBack"/>
          <w:bookmarkEnd w:id="23"/>
        </w:p>
      </w:tc>
    </w:tr>
    <w:tr w:rsidR="001D741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A0789" w:rsidP="0097650D">
          <w:pPr>
            <w:jc w:val="left"/>
            <w:rPr>
              <w:b/>
            </w:rPr>
          </w:pPr>
          <w:bookmarkStart w:id="24" w:name="bmkSerial"/>
          <w:r w:rsidRPr="002F6A28">
            <w:rPr>
              <w:color w:val="FF0000"/>
              <w:szCs w:val="16"/>
            </w:rPr>
            <w:t>(</w:t>
          </w:r>
          <w:bookmarkStart w:id="25" w:name="spsSerialNumber"/>
          <w:bookmarkEnd w:id="25"/>
          <w:r w:rsidR="00636425">
            <w:rPr>
              <w:color w:val="FF0000"/>
              <w:szCs w:val="16"/>
            </w:rPr>
            <w:t>18-7679</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4A0789"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3642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36425">
            <w:rPr>
              <w:bCs/>
              <w:noProof/>
              <w:szCs w:val="16"/>
            </w:rPr>
            <w:t>2</w:t>
          </w:r>
          <w:r w:rsidRPr="002F6A28">
            <w:rPr>
              <w:bCs/>
              <w:szCs w:val="16"/>
            </w:rPr>
            <w:fldChar w:fldCharType="end"/>
          </w:r>
          <w:bookmarkEnd w:id="26"/>
        </w:p>
      </w:tc>
    </w:tr>
    <w:tr w:rsidR="001D741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3762E"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43762E" w:rsidP="00B801E9">
          <w:pPr>
            <w:jc w:val="right"/>
            <w:rPr>
              <w:bCs/>
              <w:szCs w:val="18"/>
            </w:rPr>
          </w:pPr>
          <w:bookmarkStart w:id="28" w:name="bmkLanguage"/>
          <w:r>
            <w:rPr>
              <w:bCs/>
              <w:szCs w:val="18"/>
            </w:rPr>
            <w:t>Original: English</w:t>
          </w:r>
          <w:bookmarkEnd w:id="28"/>
        </w:p>
      </w:tc>
    </w:tr>
  </w:tbl>
  <w:p w:rsidR="00ED54E0" w:rsidRPr="002F6A28" w:rsidRDefault="006364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6C51F8">
      <w:start w:val="1"/>
      <w:numFmt w:val="decimal"/>
      <w:pStyle w:val="SummaryText"/>
      <w:lvlText w:val="%1."/>
      <w:lvlJc w:val="left"/>
      <w:pPr>
        <w:ind w:left="360" w:hanging="360"/>
      </w:pPr>
    </w:lvl>
    <w:lvl w:ilvl="1" w:tplc="0FD24898" w:tentative="1">
      <w:start w:val="1"/>
      <w:numFmt w:val="lowerLetter"/>
      <w:lvlText w:val="%2."/>
      <w:lvlJc w:val="left"/>
      <w:pPr>
        <w:ind w:left="1080" w:hanging="360"/>
      </w:pPr>
    </w:lvl>
    <w:lvl w:ilvl="2" w:tplc="50E26484" w:tentative="1">
      <w:start w:val="1"/>
      <w:numFmt w:val="lowerRoman"/>
      <w:lvlText w:val="%3."/>
      <w:lvlJc w:val="right"/>
      <w:pPr>
        <w:ind w:left="1800" w:hanging="180"/>
      </w:pPr>
    </w:lvl>
    <w:lvl w:ilvl="3" w:tplc="966C179C" w:tentative="1">
      <w:start w:val="1"/>
      <w:numFmt w:val="decimal"/>
      <w:lvlText w:val="%4."/>
      <w:lvlJc w:val="left"/>
      <w:pPr>
        <w:ind w:left="2520" w:hanging="360"/>
      </w:pPr>
    </w:lvl>
    <w:lvl w:ilvl="4" w:tplc="350C53F0" w:tentative="1">
      <w:start w:val="1"/>
      <w:numFmt w:val="lowerLetter"/>
      <w:lvlText w:val="%5."/>
      <w:lvlJc w:val="left"/>
      <w:pPr>
        <w:ind w:left="3240" w:hanging="360"/>
      </w:pPr>
    </w:lvl>
    <w:lvl w:ilvl="5" w:tplc="A67C7094" w:tentative="1">
      <w:start w:val="1"/>
      <w:numFmt w:val="lowerRoman"/>
      <w:lvlText w:val="%6."/>
      <w:lvlJc w:val="right"/>
      <w:pPr>
        <w:ind w:left="3960" w:hanging="180"/>
      </w:pPr>
    </w:lvl>
    <w:lvl w:ilvl="6" w:tplc="3FEED75A" w:tentative="1">
      <w:start w:val="1"/>
      <w:numFmt w:val="decimal"/>
      <w:lvlText w:val="%7."/>
      <w:lvlJc w:val="left"/>
      <w:pPr>
        <w:ind w:left="4680" w:hanging="360"/>
      </w:pPr>
    </w:lvl>
    <w:lvl w:ilvl="7" w:tplc="3B6C3070" w:tentative="1">
      <w:start w:val="1"/>
      <w:numFmt w:val="lowerLetter"/>
      <w:lvlText w:val="%8."/>
      <w:lvlJc w:val="left"/>
      <w:pPr>
        <w:ind w:left="5400" w:hanging="360"/>
      </w:pPr>
    </w:lvl>
    <w:lvl w:ilvl="8" w:tplc="BB8469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1C"/>
    <w:rsid w:val="001D741C"/>
    <w:rsid w:val="002B0132"/>
    <w:rsid w:val="004043C9"/>
    <w:rsid w:val="0043762E"/>
    <w:rsid w:val="004A0789"/>
    <w:rsid w:val="00544480"/>
    <w:rsid w:val="00636425"/>
    <w:rsid w:val="007B43E9"/>
    <w:rsid w:val="007C34D0"/>
    <w:rsid w:val="00EF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FAFF"/>
  <w15:docId w15:val="{F9D0C4EF-3EAF-4DAF-A4F9-B21F2B69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oland_chan@pub.go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gov.sg/we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SGP/18_6194_00_e.pdf" TargetMode="External"/><Relationship Id="rId4" Type="http://schemas.openxmlformats.org/officeDocument/2006/relationships/webSettings" Target="webSettings.xml"/><Relationship Id="rId9" Type="http://schemas.openxmlformats.org/officeDocument/2006/relationships/hyperlink" Target="mailto:wilson_lin@mewr.gov.s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2018-12-03T13:52:00Z</dcterms:created>
  <dcterms:modified xsi:type="dcterms:W3CDTF">2018-12-05T07:43:00Z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G/TBT/N/SGP/47</vt:lpwstr>
  </property>
</Properties>
</file>