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334900" w:rsidP="002F6A28">
      <w:pPr>
        <w:pStyle w:val="Titre"/>
        <w:rPr>
          <w:caps w:val="0"/>
          <w:kern w:val="0"/>
        </w:rPr>
      </w:pPr>
      <w:r w:rsidRPr="002F6A28">
        <w:rPr>
          <w:caps w:val="0"/>
          <w:kern w:val="0"/>
        </w:rPr>
        <w:t>NOTIFICATION</w:t>
      </w:r>
    </w:p>
    <w:p w:rsidR="009239F7" w:rsidRPr="002F6A28" w:rsidRDefault="00334900" w:rsidP="002F6A28">
      <w:pPr>
        <w:jc w:val="center"/>
      </w:pPr>
      <w:r w:rsidRPr="002F6A28">
        <w:t>The following notification is being circulated in accordance with Article 10.6</w:t>
      </w:r>
    </w:p>
    <w:p w:rsidR="009239F7" w:rsidRPr="002F6A28" w:rsidRDefault="008F16E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D7536" w:rsidTr="0069259F">
        <w:tc>
          <w:tcPr>
            <w:tcW w:w="713" w:type="dxa"/>
            <w:tcBorders>
              <w:bottom w:val="single" w:sz="6" w:space="0" w:color="auto"/>
            </w:tcBorders>
            <w:shd w:val="clear" w:color="auto" w:fill="auto"/>
          </w:tcPr>
          <w:p w:rsidR="00F85C99" w:rsidRPr="002F6A28" w:rsidRDefault="0033490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34900"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334900" w:rsidP="002F6A28">
            <w:pPr>
              <w:spacing w:after="120"/>
            </w:pPr>
            <w:r w:rsidRPr="002F6A28">
              <w:rPr>
                <w:b/>
              </w:rPr>
              <w:t>If applicable, name of local government involved (Article 3.2 and 7.2):</w:t>
            </w:r>
            <w:r w:rsidRPr="002F6A28">
              <w:t xml:space="preserve"> </w:t>
            </w:r>
            <w:bookmarkStart w:id="1" w:name="sps1b"/>
            <w:bookmarkEnd w:id="1"/>
          </w:p>
        </w:tc>
      </w:tr>
      <w:tr w:rsidR="00CD7536" w:rsidRPr="00996D04"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334900" w:rsidP="002F6A28">
            <w:pPr>
              <w:spacing w:before="120"/>
              <w:jc w:val="left"/>
            </w:pPr>
            <w:r w:rsidRPr="002F6A28">
              <w:rPr>
                <w:b/>
              </w:rPr>
              <w:t xml:space="preserve">Agency responsible: </w:t>
            </w:r>
            <w:r>
              <w:t xml:space="preserve">Department of the Environment and Department of Health </w:t>
            </w:r>
            <w:bookmarkStart w:id="2" w:name="sps2a"/>
            <w:bookmarkEnd w:id="2"/>
          </w:p>
          <w:p w:rsidR="00996D04" w:rsidRDefault="00334900" w:rsidP="00996D0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34900" w:rsidP="002F6A28">
            <w:r>
              <w:t>Canada’s Notification Authority and Enquiry Point</w:t>
            </w:r>
          </w:p>
          <w:p w:rsidR="00CD7536" w:rsidRDefault="00334900">
            <w:r>
              <w:t>Global Affairs Canada</w:t>
            </w:r>
          </w:p>
          <w:p w:rsidR="00CD7536" w:rsidRDefault="00334900">
            <w:r>
              <w:t>111 Sussex Drive</w:t>
            </w:r>
          </w:p>
          <w:p w:rsidR="00CD7536" w:rsidRDefault="00334900">
            <w:r>
              <w:t>Ottawa, ON</w:t>
            </w:r>
          </w:p>
          <w:p w:rsidR="00CD7536" w:rsidRDefault="00334900">
            <w:r>
              <w:t>K1A OG2</w:t>
            </w:r>
          </w:p>
          <w:p w:rsidR="00CD7536" w:rsidRDefault="00334900">
            <w:r>
              <w:t>Canada</w:t>
            </w:r>
          </w:p>
          <w:p w:rsidR="00CD7536" w:rsidRDefault="00334900">
            <w:r>
              <w:t>Tel: 343-203-4273</w:t>
            </w:r>
          </w:p>
          <w:p w:rsidR="00CD7536" w:rsidRDefault="00334900">
            <w:r>
              <w:t>Toll Free in Canada &amp; the U.S.A.: 1-844-465-0626</w:t>
            </w:r>
          </w:p>
          <w:p w:rsidR="00CD7536" w:rsidRPr="00996D04" w:rsidRDefault="00334900">
            <w:pPr>
              <w:rPr>
                <w:lang w:val="fr-FR"/>
              </w:rPr>
            </w:pPr>
            <w:r w:rsidRPr="00996D04">
              <w:rPr>
                <w:lang w:val="fr-FR"/>
              </w:rPr>
              <w:t>Fax: 613-943-0346</w:t>
            </w:r>
          </w:p>
          <w:p w:rsidR="00CD7536" w:rsidRPr="00996D04" w:rsidRDefault="00334900" w:rsidP="00334900">
            <w:pPr>
              <w:spacing w:after="120"/>
              <w:rPr>
                <w:lang w:val="fr-FR"/>
              </w:rPr>
            </w:pPr>
            <w:r w:rsidRPr="00996D04">
              <w:rPr>
                <w:lang w:val="fr-FR"/>
              </w:rPr>
              <w:t xml:space="preserve">Email: </w:t>
            </w:r>
            <w:hyperlink r:id="rId8" w:history="1">
              <w:r w:rsidRPr="00996D04">
                <w:rPr>
                  <w:color w:val="0000FF"/>
                  <w:u w:val="single"/>
                  <w:lang w:val="fr-FR"/>
                </w:rPr>
                <w:t>enquirypoint@international.gc.ca</w:t>
              </w:r>
            </w:hyperlink>
            <w:bookmarkStart w:id="3" w:name="sps4a"/>
            <w:bookmarkEnd w:id="3"/>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34900" w:rsidP="00996D04">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D7536" w:rsidRDefault="00334900" w:rsidP="00334900">
            <w:pPr>
              <w:spacing w:before="120" w:after="120"/>
            </w:pPr>
            <w:r w:rsidRPr="002F6A28">
              <w:rPr>
                <w:b/>
              </w:rPr>
              <w:t xml:space="preserve">Products covered (HS or CCCN where applicable, otherwise national tariff heading. ICS numbers may be provided in addition, where applicable): </w:t>
            </w:r>
            <w:r>
              <w:t>Contaminated fuels (ICS codes: 13.020; 75.160)</w:t>
            </w:r>
            <w:bookmarkStart w:id="9" w:name="sps3a"/>
            <w:bookmarkEnd w:id="9"/>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34900" w:rsidP="00996D04">
            <w:pPr>
              <w:spacing w:before="120" w:after="120"/>
            </w:pPr>
            <w:r w:rsidRPr="002F6A28">
              <w:rPr>
                <w:b/>
              </w:rPr>
              <w:t xml:space="preserve">Title, number of pages and language(s) of the notified document: </w:t>
            </w:r>
            <w:r>
              <w:t>Proposed Regulations Amending the Contaminated Fuel Regulations (7 pages, in English and French)</w:t>
            </w:r>
            <w:bookmarkStart w:id="10" w:name="sps5a"/>
            <w:bookmarkEnd w:id="10"/>
            <w:r w:rsidRPr="002F6A28">
              <w:t xml:space="preserve"> </w:t>
            </w:r>
            <w:bookmarkStart w:id="11" w:name="sps5c"/>
            <w:bookmarkStart w:id="12" w:name="sps5b"/>
            <w:bookmarkEnd w:id="11"/>
            <w:bookmarkEnd w:id="12"/>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34900" w:rsidP="002F6A28">
            <w:pPr>
              <w:spacing w:before="120" w:after="120"/>
              <w:rPr>
                <w:b/>
              </w:rPr>
            </w:pPr>
            <w:r w:rsidRPr="002F6A28">
              <w:rPr>
                <w:b/>
              </w:rPr>
              <w:t xml:space="preserve">Description of content: </w:t>
            </w:r>
            <w:r>
              <w:t xml:space="preserve">The </w:t>
            </w:r>
            <w:r>
              <w:rPr>
                <w:i/>
                <w:iCs/>
              </w:rPr>
              <w:t>Contaminated Fuel Regulations</w:t>
            </w:r>
            <w:r>
              <w:t xml:space="preserve"> (the Regulations) prohibit the import and export of fuels mixed with toxic substances, with exemptions to imports for the purpose of destruction, disposal and recycling. The import and export of contaminated fuels have been prohibited in Canada since 1991 under the Regulations. </w:t>
            </w:r>
          </w:p>
          <w:p w:rsidR="00CD7536" w:rsidRDefault="00334900" w:rsidP="00996D04">
            <w:pPr>
              <w:spacing w:after="120"/>
            </w:pPr>
            <w:r>
              <w:t>The proposed amendments would exempt contaminated fuels in transit from the prohibition on imports and exports of contaminated fuels. The proposed amendments would add subsection</w:t>
            </w:r>
            <w:r w:rsidR="00996D04">
              <w:t xml:space="preserve"> </w:t>
            </w:r>
            <w:r>
              <w:t>(3) to section 4 of the Regulations stating that “A person does not contravene section 3 if the contaminated fuel is in transit through Canada, from a place outside Canada to another place outside Canada, and there is written evidence establishing that the fuel is in transit.”</w:t>
            </w:r>
            <w:bookmarkStart w:id="13" w:name="sps6a"/>
            <w:bookmarkEnd w:id="13"/>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CD7536" w:rsidRDefault="00334900" w:rsidP="00334900">
            <w:pPr>
              <w:spacing w:before="120" w:after="120"/>
            </w:pPr>
            <w:r w:rsidRPr="002F6A28">
              <w:rPr>
                <w:b/>
              </w:rPr>
              <w:t xml:space="preserve">Objective and rationale, including the nature of urgent problems where applicable: </w:t>
            </w:r>
            <w:r>
              <w:t>Protection of human health or safety; Protection of the environment; Consistency with the World Trade Organization’s Agreement on Trade Facilitation</w:t>
            </w:r>
            <w:bookmarkStart w:id="14" w:name="sps7f"/>
            <w:bookmarkEnd w:id="14"/>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334900" w:rsidP="00996D04">
            <w:pPr>
              <w:spacing w:before="120" w:after="120"/>
            </w:pPr>
            <w:r w:rsidRPr="002F6A28">
              <w:rPr>
                <w:b/>
              </w:rPr>
              <w:t>Relevant documents:</w:t>
            </w:r>
            <w:r w:rsidRPr="002F6A28">
              <w:t xml:space="preserve"> </w:t>
            </w:r>
            <w:r>
              <w:rPr>
                <w:i/>
                <w:iCs/>
                <w:lang w:eastAsia="en-GB"/>
              </w:rPr>
              <w:t>Canada Gazette</w:t>
            </w:r>
            <w:r>
              <w:rPr>
                <w:lang w:eastAsia="en-GB"/>
              </w:rPr>
              <w:t>, Part I, 31 March 2018, Pages 930-936 (available in English and French)</w:t>
            </w:r>
            <w:bookmarkStart w:id="15" w:name="sps9a"/>
            <w:bookmarkStart w:id="16" w:name="sps9b"/>
            <w:bookmarkEnd w:id="15"/>
            <w:bookmarkEnd w:id="16"/>
          </w:p>
        </w:tc>
      </w:tr>
      <w:tr w:rsidR="00CD7536" w:rsidTr="0069259F">
        <w:tc>
          <w:tcPr>
            <w:tcW w:w="713" w:type="dxa"/>
            <w:tcBorders>
              <w:top w:val="single" w:sz="6" w:space="0" w:color="auto"/>
              <w:bottom w:val="single" w:sz="6" w:space="0" w:color="auto"/>
            </w:tcBorders>
            <w:shd w:val="clear" w:color="auto" w:fill="auto"/>
          </w:tcPr>
          <w:p w:rsidR="00EE3A11" w:rsidRPr="002F6A28" w:rsidRDefault="00334900"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334900" w:rsidP="002F6A28">
            <w:pPr>
              <w:spacing w:before="120" w:after="120"/>
              <w:jc w:val="left"/>
            </w:pPr>
            <w:r w:rsidRPr="002F6A28">
              <w:rPr>
                <w:b/>
              </w:rPr>
              <w:t xml:space="preserve">Proposed date of adoption: </w:t>
            </w:r>
            <w:bookmarkStart w:id="17" w:name="sps10a"/>
            <w:bookmarkStart w:id="18" w:name="sps10b"/>
            <w:bookmarkEnd w:id="17"/>
            <w:r w:rsidRPr="002F6A28">
              <w:t>Spring 2019</w:t>
            </w:r>
            <w:bookmarkEnd w:id="18"/>
          </w:p>
          <w:p w:rsidR="00EE3A11" w:rsidRPr="002F6A28" w:rsidRDefault="00334900" w:rsidP="00996D04">
            <w:pPr>
              <w:spacing w:after="120"/>
              <w:jc w:val="left"/>
            </w:pPr>
            <w:r w:rsidRPr="002F6A28">
              <w:rPr>
                <w:b/>
              </w:rPr>
              <w:t xml:space="preserve">Proposed date of entry into force: </w:t>
            </w:r>
            <w:bookmarkStart w:id="19" w:name="sps11a"/>
            <w:bookmarkStart w:id="20" w:name="sps11b"/>
            <w:bookmarkEnd w:id="19"/>
            <w:r w:rsidRPr="002F6A28">
              <w:t>Spring 2019</w:t>
            </w:r>
            <w:bookmarkEnd w:id="20"/>
          </w:p>
        </w:tc>
      </w:tr>
      <w:tr w:rsidR="00CD7536" w:rsidTr="0069259F">
        <w:tc>
          <w:tcPr>
            <w:tcW w:w="713" w:type="dxa"/>
            <w:tcBorders>
              <w:top w:val="single" w:sz="6" w:space="0" w:color="auto"/>
              <w:bottom w:val="single" w:sz="6" w:space="0" w:color="auto"/>
            </w:tcBorders>
            <w:shd w:val="clear" w:color="auto" w:fill="auto"/>
          </w:tcPr>
          <w:p w:rsidR="00F85C99" w:rsidRPr="002F6A28" w:rsidRDefault="0033490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34900" w:rsidP="002F6A28">
            <w:pPr>
              <w:spacing w:before="120" w:after="120"/>
            </w:pPr>
            <w:r w:rsidRPr="002F6A28">
              <w:rPr>
                <w:b/>
              </w:rPr>
              <w:t xml:space="preserve">Final date for comments: </w:t>
            </w:r>
            <w:r>
              <w:t>14 June 2018</w:t>
            </w:r>
            <w:bookmarkStart w:id="21" w:name="sps12a"/>
            <w:bookmarkEnd w:id="21"/>
          </w:p>
        </w:tc>
      </w:tr>
      <w:tr w:rsidR="00CD7536" w:rsidTr="0069259F">
        <w:tc>
          <w:tcPr>
            <w:tcW w:w="713" w:type="dxa"/>
            <w:tcBorders>
              <w:top w:val="single" w:sz="6" w:space="0" w:color="auto"/>
            </w:tcBorders>
            <w:shd w:val="clear" w:color="auto" w:fill="auto"/>
          </w:tcPr>
          <w:p w:rsidR="00F85C99" w:rsidRPr="002F6A28" w:rsidRDefault="0033490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34900"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996D04" w:rsidRDefault="00334900" w:rsidP="00E969D2">
            <w:pPr>
              <w:keepNext/>
              <w:keepLines/>
              <w:spacing w:after="120"/>
              <w:jc w:val="left"/>
            </w:pPr>
            <w:r>
              <w:t xml:space="preserve">The electronic version of the regulatory text is available at the following links: </w:t>
            </w:r>
          </w:p>
          <w:p w:rsidR="00F85C99" w:rsidRPr="002F6A28" w:rsidRDefault="008F16E0" w:rsidP="00E969D2">
            <w:pPr>
              <w:keepNext/>
              <w:keepLines/>
              <w:spacing w:after="120"/>
              <w:jc w:val="left"/>
            </w:pPr>
            <w:hyperlink r:id="rId9" w:tgtFrame="_blank" w:history="1">
              <w:r w:rsidR="00334900">
                <w:rPr>
                  <w:color w:val="0000FF"/>
                  <w:u w:val="single"/>
                </w:rPr>
                <w:t>http://www.gazette.gc.ca/rp-pr/p1/2018/2018-03-31/pdf/g1-15213.pdf</w:t>
              </w:r>
            </w:hyperlink>
          </w:p>
          <w:p w:rsidR="00CD7536" w:rsidRDefault="008F16E0">
            <w:pPr>
              <w:spacing w:after="120"/>
              <w:jc w:val="left"/>
            </w:pPr>
            <w:hyperlink r:id="rId10" w:tgtFrame="_blank" w:history="1">
              <w:r w:rsidR="00334900">
                <w:rPr>
                  <w:color w:val="0000FF"/>
                  <w:u w:val="single"/>
                </w:rPr>
                <w:t>http://www.gazette.gc.ca/rp-pr/p1/2018/2018-03-31/html/reg2-eng.html</w:t>
              </w:r>
            </w:hyperlink>
          </w:p>
          <w:p w:rsidR="00CD7536" w:rsidRDefault="008F16E0">
            <w:pPr>
              <w:spacing w:after="120"/>
              <w:jc w:val="left"/>
            </w:pPr>
            <w:hyperlink r:id="rId11" w:tgtFrame="_blank" w:history="1">
              <w:r w:rsidR="00334900">
                <w:rPr>
                  <w:color w:val="0000FF"/>
                  <w:u w:val="single"/>
                </w:rPr>
                <w:t>http://www.gazette.gc.ca/rp-pr/p1/2018/2018-03-31/html/reg2-fra.html</w:t>
              </w:r>
            </w:hyperlink>
          </w:p>
        </w:tc>
      </w:tr>
    </w:tbl>
    <w:p w:rsidR="00EE3A11" w:rsidRPr="002F6A28" w:rsidRDefault="008F16E0" w:rsidP="002F6A28"/>
    <w:sectPr w:rsidR="00EE3A11" w:rsidRPr="002F6A28" w:rsidSect="0033490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CC" w:rsidRDefault="00334900">
      <w:r>
        <w:separator/>
      </w:r>
    </w:p>
  </w:endnote>
  <w:endnote w:type="continuationSeparator" w:id="0">
    <w:p w:rsidR="005B7BCC" w:rsidRDefault="00334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34900" w:rsidRDefault="00334900" w:rsidP="00334900">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34900" w:rsidRDefault="00334900" w:rsidP="00334900">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334900">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CC" w:rsidRDefault="00334900">
      <w:r>
        <w:separator/>
      </w:r>
    </w:p>
  </w:footnote>
  <w:footnote w:type="continuationSeparator" w:id="0">
    <w:p w:rsidR="005B7BCC" w:rsidRDefault="00334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0" w:rsidRPr="00334900" w:rsidRDefault="00334900" w:rsidP="00334900">
    <w:pPr>
      <w:pStyle w:val="En-tte"/>
      <w:pBdr>
        <w:bottom w:val="single" w:sz="4" w:space="1" w:color="auto"/>
      </w:pBdr>
      <w:tabs>
        <w:tab w:val="clear" w:pos="4513"/>
        <w:tab w:val="clear" w:pos="9027"/>
      </w:tabs>
      <w:jc w:val="center"/>
    </w:pPr>
    <w:r w:rsidRPr="00334900">
      <w:t>G/TBT/N/CAN/548</w:t>
    </w:r>
  </w:p>
  <w:p w:rsidR="00334900" w:rsidRPr="00334900" w:rsidRDefault="00334900" w:rsidP="00334900">
    <w:pPr>
      <w:pStyle w:val="En-tte"/>
      <w:pBdr>
        <w:bottom w:val="single" w:sz="4" w:space="1" w:color="auto"/>
      </w:pBdr>
      <w:tabs>
        <w:tab w:val="clear" w:pos="4513"/>
        <w:tab w:val="clear" w:pos="9027"/>
      </w:tabs>
      <w:jc w:val="center"/>
    </w:pPr>
  </w:p>
  <w:p w:rsidR="00334900" w:rsidRPr="00334900" w:rsidRDefault="00334900" w:rsidP="00334900">
    <w:pPr>
      <w:pStyle w:val="En-tte"/>
      <w:pBdr>
        <w:bottom w:val="single" w:sz="4" w:space="1" w:color="auto"/>
      </w:pBdr>
      <w:tabs>
        <w:tab w:val="clear" w:pos="4513"/>
        <w:tab w:val="clear" w:pos="9027"/>
      </w:tabs>
      <w:jc w:val="center"/>
    </w:pPr>
    <w:r w:rsidRPr="00334900">
      <w:t xml:space="preserve">- </w:t>
    </w:r>
    <w:r w:rsidRPr="00334900">
      <w:fldChar w:fldCharType="begin"/>
    </w:r>
    <w:r w:rsidRPr="00334900">
      <w:instrText xml:space="preserve"> PAGE </w:instrText>
    </w:r>
    <w:r w:rsidRPr="00334900">
      <w:fldChar w:fldCharType="separate"/>
    </w:r>
    <w:r w:rsidR="008F16E0">
      <w:rPr>
        <w:noProof/>
      </w:rPr>
      <w:t>2</w:t>
    </w:r>
    <w:r w:rsidRPr="00334900">
      <w:fldChar w:fldCharType="end"/>
    </w:r>
    <w:r w:rsidRPr="00334900">
      <w:t xml:space="preserve"> -</w:t>
    </w:r>
  </w:p>
  <w:p w:rsidR="009239F7" w:rsidRPr="00334900" w:rsidRDefault="008F16E0" w:rsidP="00334900">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00" w:rsidRPr="00334900" w:rsidRDefault="00334900" w:rsidP="00334900">
    <w:pPr>
      <w:pStyle w:val="En-tte"/>
      <w:pBdr>
        <w:bottom w:val="single" w:sz="4" w:space="1" w:color="auto"/>
      </w:pBdr>
      <w:tabs>
        <w:tab w:val="clear" w:pos="4513"/>
        <w:tab w:val="clear" w:pos="9027"/>
      </w:tabs>
      <w:jc w:val="center"/>
    </w:pPr>
    <w:r w:rsidRPr="00334900">
      <w:t>G/TBT/N/CAN/548</w:t>
    </w:r>
  </w:p>
  <w:p w:rsidR="00334900" w:rsidRPr="00334900" w:rsidRDefault="00334900" w:rsidP="00334900">
    <w:pPr>
      <w:pStyle w:val="En-tte"/>
      <w:pBdr>
        <w:bottom w:val="single" w:sz="4" w:space="1" w:color="auto"/>
      </w:pBdr>
      <w:tabs>
        <w:tab w:val="clear" w:pos="4513"/>
        <w:tab w:val="clear" w:pos="9027"/>
      </w:tabs>
      <w:jc w:val="center"/>
    </w:pPr>
  </w:p>
  <w:p w:rsidR="00334900" w:rsidRPr="00334900" w:rsidRDefault="00334900" w:rsidP="00334900">
    <w:pPr>
      <w:pStyle w:val="En-tte"/>
      <w:pBdr>
        <w:bottom w:val="single" w:sz="4" w:space="1" w:color="auto"/>
      </w:pBdr>
      <w:tabs>
        <w:tab w:val="clear" w:pos="4513"/>
        <w:tab w:val="clear" w:pos="9027"/>
      </w:tabs>
      <w:jc w:val="center"/>
    </w:pPr>
    <w:r w:rsidRPr="00334900">
      <w:t xml:space="preserve">- </w:t>
    </w:r>
    <w:r w:rsidRPr="00334900">
      <w:fldChar w:fldCharType="begin"/>
    </w:r>
    <w:r w:rsidRPr="00334900">
      <w:instrText xml:space="preserve"> PAGE </w:instrText>
    </w:r>
    <w:r w:rsidRPr="00334900">
      <w:fldChar w:fldCharType="separate"/>
    </w:r>
    <w:r w:rsidRPr="00334900">
      <w:rPr>
        <w:noProof/>
      </w:rPr>
      <w:t>2</w:t>
    </w:r>
    <w:r w:rsidRPr="00334900">
      <w:fldChar w:fldCharType="end"/>
    </w:r>
    <w:r w:rsidRPr="00334900">
      <w:t xml:space="preserve"> -</w:t>
    </w:r>
  </w:p>
  <w:p w:rsidR="009239F7" w:rsidRPr="00334900" w:rsidRDefault="008F16E0" w:rsidP="00334900">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7536" w:rsidTr="008612A9">
      <w:trPr>
        <w:trHeight w:val="240"/>
        <w:jc w:val="center"/>
      </w:trPr>
      <w:tc>
        <w:tcPr>
          <w:tcW w:w="3794" w:type="dxa"/>
          <w:shd w:val="clear" w:color="auto" w:fill="FFFFFF"/>
          <w:tcMar>
            <w:left w:w="108" w:type="dxa"/>
            <w:right w:w="108" w:type="dxa"/>
          </w:tcMar>
          <w:vAlign w:val="center"/>
        </w:tcPr>
        <w:p w:rsidR="00ED54E0" w:rsidRPr="009239F7" w:rsidRDefault="008F16E0"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34900" w:rsidP="00B801E9">
          <w:pPr>
            <w:jc w:val="right"/>
            <w:rPr>
              <w:b/>
              <w:color w:val="FF0000"/>
              <w:szCs w:val="16"/>
            </w:rPr>
          </w:pPr>
          <w:r>
            <w:rPr>
              <w:b/>
              <w:color w:val="FF0000"/>
              <w:szCs w:val="16"/>
            </w:rPr>
            <w:t xml:space="preserve"> </w:t>
          </w:r>
        </w:p>
      </w:tc>
    </w:tr>
    <w:bookmarkEnd w:id="23"/>
    <w:tr w:rsidR="00CD7536" w:rsidTr="008612A9">
      <w:trPr>
        <w:trHeight w:val="213"/>
        <w:jc w:val="center"/>
      </w:trPr>
      <w:tc>
        <w:tcPr>
          <w:tcW w:w="3794" w:type="dxa"/>
          <w:vMerge w:val="restart"/>
          <w:shd w:val="clear" w:color="auto" w:fill="FFFFFF"/>
          <w:tcMar>
            <w:left w:w="0" w:type="dxa"/>
            <w:right w:w="0" w:type="dxa"/>
          </w:tcMar>
        </w:tcPr>
        <w:p w:rsidR="00ED54E0" w:rsidRPr="009239F7" w:rsidRDefault="008F16E0"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85pt;height:56.5pt;visibility:visible">
                <v:imagedata r:id="rId1" o:title=""/>
              </v:shape>
            </w:pict>
          </w:r>
        </w:p>
      </w:tc>
      <w:tc>
        <w:tcPr>
          <w:tcW w:w="5448" w:type="dxa"/>
          <w:gridSpan w:val="2"/>
          <w:shd w:val="clear" w:color="auto" w:fill="FFFFFF"/>
          <w:tcMar>
            <w:left w:w="108" w:type="dxa"/>
            <w:right w:w="108" w:type="dxa"/>
          </w:tcMar>
        </w:tcPr>
        <w:p w:rsidR="00ED54E0" w:rsidRPr="009239F7" w:rsidRDefault="008F16E0" w:rsidP="00B801E9">
          <w:pPr>
            <w:jc w:val="right"/>
            <w:rPr>
              <w:b/>
              <w:szCs w:val="16"/>
            </w:rPr>
          </w:pPr>
        </w:p>
      </w:tc>
    </w:tr>
    <w:tr w:rsidR="00CD7536" w:rsidTr="008612A9">
      <w:trPr>
        <w:trHeight w:val="868"/>
        <w:jc w:val="center"/>
      </w:trPr>
      <w:tc>
        <w:tcPr>
          <w:tcW w:w="3794" w:type="dxa"/>
          <w:vMerge/>
          <w:shd w:val="clear" w:color="auto" w:fill="FFFFFF"/>
          <w:tcMar>
            <w:left w:w="108" w:type="dxa"/>
            <w:right w:w="108" w:type="dxa"/>
          </w:tcMar>
        </w:tcPr>
        <w:p w:rsidR="00ED54E0" w:rsidRPr="009239F7" w:rsidRDefault="008F16E0" w:rsidP="00B801E9">
          <w:pPr>
            <w:jc w:val="left"/>
            <w:rPr>
              <w:noProof/>
              <w:lang w:eastAsia="en-GB"/>
            </w:rPr>
          </w:pPr>
        </w:p>
      </w:tc>
      <w:tc>
        <w:tcPr>
          <w:tcW w:w="5448" w:type="dxa"/>
          <w:gridSpan w:val="2"/>
          <w:shd w:val="clear" w:color="auto" w:fill="FFFFFF"/>
          <w:tcMar>
            <w:left w:w="108" w:type="dxa"/>
            <w:right w:w="108" w:type="dxa"/>
          </w:tcMar>
        </w:tcPr>
        <w:p w:rsidR="00334900" w:rsidRDefault="00334900" w:rsidP="00B801E9">
          <w:pPr>
            <w:jc w:val="right"/>
            <w:rPr>
              <w:b/>
              <w:szCs w:val="16"/>
            </w:rPr>
          </w:pPr>
          <w:bookmarkStart w:id="24" w:name="bmkSymbols"/>
          <w:r>
            <w:rPr>
              <w:b/>
              <w:szCs w:val="16"/>
            </w:rPr>
            <w:t>G/TBT/N/CAN/548</w:t>
          </w:r>
        </w:p>
        <w:bookmarkEnd w:id="24"/>
        <w:p w:rsidR="00ED54E0" w:rsidRPr="009239F7" w:rsidRDefault="008F16E0" w:rsidP="00B801E9">
          <w:pPr>
            <w:jc w:val="right"/>
            <w:rPr>
              <w:b/>
              <w:szCs w:val="16"/>
            </w:rPr>
          </w:pPr>
        </w:p>
      </w:tc>
    </w:tr>
    <w:tr w:rsidR="00CD7536" w:rsidTr="008612A9">
      <w:trPr>
        <w:trHeight w:val="240"/>
        <w:jc w:val="center"/>
      </w:trPr>
      <w:tc>
        <w:tcPr>
          <w:tcW w:w="3794" w:type="dxa"/>
          <w:vMerge/>
          <w:shd w:val="clear" w:color="auto" w:fill="FFFFFF"/>
          <w:tcMar>
            <w:left w:w="108" w:type="dxa"/>
            <w:right w:w="108" w:type="dxa"/>
          </w:tcMar>
          <w:vAlign w:val="center"/>
        </w:tcPr>
        <w:p w:rsidR="00ED54E0" w:rsidRPr="009239F7" w:rsidRDefault="008F16E0" w:rsidP="00B801E9"/>
      </w:tc>
      <w:tc>
        <w:tcPr>
          <w:tcW w:w="5448" w:type="dxa"/>
          <w:gridSpan w:val="2"/>
          <w:shd w:val="clear" w:color="auto" w:fill="FFFFFF"/>
          <w:tcMar>
            <w:left w:w="108" w:type="dxa"/>
            <w:right w:w="108" w:type="dxa"/>
          </w:tcMar>
          <w:vAlign w:val="center"/>
        </w:tcPr>
        <w:p w:rsidR="00ED54E0" w:rsidRPr="009239F7" w:rsidRDefault="008F16E0" w:rsidP="00B801E9">
          <w:pPr>
            <w:jc w:val="right"/>
            <w:rPr>
              <w:szCs w:val="16"/>
            </w:rPr>
          </w:pPr>
          <w:bookmarkStart w:id="25" w:name="spsDateDistribution"/>
          <w:bookmarkStart w:id="26" w:name="bmkDate"/>
          <w:bookmarkEnd w:id="25"/>
          <w:bookmarkEnd w:id="26"/>
          <w:r>
            <w:rPr>
              <w:szCs w:val="16"/>
            </w:rPr>
            <w:t>11 April 2018</w:t>
          </w:r>
          <w:bookmarkStart w:id="27" w:name="_GoBack"/>
          <w:bookmarkEnd w:id="27"/>
        </w:p>
      </w:tc>
    </w:tr>
    <w:tr w:rsidR="00CD753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34900" w:rsidP="0097650D">
          <w:pPr>
            <w:jc w:val="left"/>
            <w:rPr>
              <w:b/>
            </w:rPr>
          </w:pPr>
          <w:bookmarkStart w:id="28" w:name="bmkSerial"/>
          <w:r w:rsidRPr="002F6A28">
            <w:rPr>
              <w:color w:val="FF0000"/>
              <w:szCs w:val="16"/>
            </w:rPr>
            <w:t>(</w:t>
          </w:r>
          <w:bookmarkStart w:id="29" w:name="spsSerialNumber"/>
          <w:bookmarkEnd w:id="29"/>
          <w:r w:rsidR="008F16E0">
            <w:rPr>
              <w:color w:val="FF0000"/>
              <w:szCs w:val="16"/>
            </w:rPr>
            <w:t>18-2190</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334900"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F16E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F16E0">
            <w:rPr>
              <w:bCs/>
              <w:noProof/>
              <w:szCs w:val="16"/>
            </w:rPr>
            <w:t>2</w:t>
          </w:r>
          <w:r w:rsidRPr="002F6A28">
            <w:rPr>
              <w:bCs/>
              <w:szCs w:val="16"/>
            </w:rPr>
            <w:fldChar w:fldCharType="end"/>
          </w:r>
          <w:bookmarkEnd w:id="30"/>
        </w:p>
      </w:tc>
    </w:tr>
    <w:tr w:rsidR="00CD753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34900"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334900" w:rsidP="00B801E9">
          <w:pPr>
            <w:jc w:val="right"/>
            <w:rPr>
              <w:bCs/>
              <w:szCs w:val="18"/>
            </w:rPr>
          </w:pPr>
          <w:bookmarkStart w:id="32" w:name="bmkLanguage"/>
          <w:r>
            <w:rPr>
              <w:bCs/>
              <w:szCs w:val="18"/>
            </w:rPr>
            <w:t>Original: English/French</w:t>
          </w:r>
          <w:bookmarkEnd w:id="32"/>
        </w:p>
      </w:tc>
    </w:tr>
  </w:tbl>
  <w:p w:rsidR="00ED54E0" w:rsidRPr="002F6A28" w:rsidRDefault="008F16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7501C2E">
      <w:start w:val="1"/>
      <w:numFmt w:val="decimal"/>
      <w:pStyle w:val="SummaryText"/>
      <w:lvlText w:val="%1."/>
      <w:lvlJc w:val="left"/>
      <w:pPr>
        <w:ind w:left="360" w:hanging="360"/>
      </w:pPr>
    </w:lvl>
    <w:lvl w:ilvl="1" w:tplc="560C6AF6" w:tentative="1">
      <w:start w:val="1"/>
      <w:numFmt w:val="lowerLetter"/>
      <w:lvlText w:val="%2."/>
      <w:lvlJc w:val="left"/>
      <w:pPr>
        <w:ind w:left="1080" w:hanging="360"/>
      </w:pPr>
    </w:lvl>
    <w:lvl w:ilvl="2" w:tplc="FC54C2D2" w:tentative="1">
      <w:start w:val="1"/>
      <w:numFmt w:val="lowerRoman"/>
      <w:lvlText w:val="%3."/>
      <w:lvlJc w:val="right"/>
      <w:pPr>
        <w:ind w:left="1800" w:hanging="180"/>
      </w:pPr>
    </w:lvl>
    <w:lvl w:ilvl="3" w:tplc="6D002682" w:tentative="1">
      <w:start w:val="1"/>
      <w:numFmt w:val="decimal"/>
      <w:lvlText w:val="%4."/>
      <w:lvlJc w:val="left"/>
      <w:pPr>
        <w:ind w:left="2520" w:hanging="360"/>
      </w:pPr>
    </w:lvl>
    <w:lvl w:ilvl="4" w:tplc="B5760C58" w:tentative="1">
      <w:start w:val="1"/>
      <w:numFmt w:val="lowerLetter"/>
      <w:lvlText w:val="%5."/>
      <w:lvlJc w:val="left"/>
      <w:pPr>
        <w:ind w:left="3240" w:hanging="360"/>
      </w:pPr>
    </w:lvl>
    <w:lvl w:ilvl="5" w:tplc="DFDA60FA" w:tentative="1">
      <w:start w:val="1"/>
      <w:numFmt w:val="lowerRoman"/>
      <w:lvlText w:val="%6."/>
      <w:lvlJc w:val="right"/>
      <w:pPr>
        <w:ind w:left="3960" w:hanging="180"/>
      </w:pPr>
    </w:lvl>
    <w:lvl w:ilvl="6" w:tplc="B82E5ACC" w:tentative="1">
      <w:start w:val="1"/>
      <w:numFmt w:val="decimal"/>
      <w:lvlText w:val="%7."/>
      <w:lvlJc w:val="left"/>
      <w:pPr>
        <w:ind w:left="4680" w:hanging="360"/>
      </w:pPr>
    </w:lvl>
    <w:lvl w:ilvl="7" w:tplc="9BC6A2F6" w:tentative="1">
      <w:start w:val="1"/>
      <w:numFmt w:val="lowerLetter"/>
      <w:lvlText w:val="%8."/>
      <w:lvlJc w:val="left"/>
      <w:pPr>
        <w:ind w:left="5400" w:hanging="360"/>
      </w:pPr>
    </w:lvl>
    <w:lvl w:ilvl="8" w:tplc="345AF3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D7536"/>
    <w:rsid w:val="00334900"/>
    <w:rsid w:val="005B7BCC"/>
    <w:rsid w:val="008F16E0"/>
    <w:rsid w:val="00996D04"/>
    <w:rsid w:val="00CD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ListBullets"/>
    <w:pPr>
      <w:numPr>
        <w:numId w:val="8"/>
      </w:numPr>
    </w:pPr>
  </w:style>
  <w:style w:type="numbering" w:customStyle="1" w:styleId="Titre2C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1/2018/2018-03-31/html/reg2-fr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zette.gc.ca/rp-pr/p1/2018/2018-03-31/html/reg2-eng.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zette.gc.ca/rp-pr/p1/2018/2018-03-31/pdf/g1-15213.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Laverrière, Chantal</cp:lastModifiedBy>
  <cp:revision>10</cp:revision>
  <cp:lastPrinted>2018-04-11T09:56:00Z</cp:lastPrinted>
  <dcterms:created xsi:type="dcterms:W3CDTF">2017-07-03T10:42:00Z</dcterms:created>
  <dcterms:modified xsi:type="dcterms:W3CDTF">2018-04-11T12:14:00Z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G/TBT/N/CAN/548</vt:lpwstr>
  </property>
</Properties>
</file>