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C515B" w:rsidP="002F6A28">
      <w:pPr>
        <w:pStyle w:val="Title"/>
        <w:rPr>
          <w:caps w:val="0"/>
          <w:kern w:val="0"/>
        </w:rPr>
      </w:pPr>
      <w:bookmarkStart w:id="0" w:name="_GoBack"/>
      <w:bookmarkEnd w:id="0"/>
      <w:r w:rsidRPr="002F6A28">
        <w:rPr>
          <w:caps w:val="0"/>
          <w:kern w:val="0"/>
        </w:rPr>
        <w:t>NOTIFICATION</w:t>
      </w:r>
    </w:p>
    <w:p w:rsidR="009239F7" w:rsidRPr="002F6A28" w:rsidRDefault="00FC515B" w:rsidP="002F6A28">
      <w:pPr>
        <w:jc w:val="center"/>
      </w:pPr>
      <w:r w:rsidRPr="002F6A28">
        <w:t>The following notification is being circulated in accordance with Article 10.6</w:t>
      </w:r>
    </w:p>
    <w:p w:rsidR="009239F7" w:rsidRPr="002F6A28" w:rsidRDefault="00352EA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12D87" w:rsidTr="0069259F">
        <w:tc>
          <w:tcPr>
            <w:tcW w:w="713" w:type="dxa"/>
            <w:tcBorders>
              <w:bottom w:val="single" w:sz="6" w:space="0" w:color="auto"/>
            </w:tcBorders>
            <w:shd w:val="clear" w:color="auto" w:fill="auto"/>
          </w:tcPr>
          <w:p w:rsidR="00F85C99" w:rsidRPr="002F6A28" w:rsidRDefault="00FC515B" w:rsidP="00FC515B">
            <w:pPr>
              <w:spacing w:before="120" w:after="120"/>
            </w:pPr>
            <w:r w:rsidRPr="002F6A28">
              <w:rPr>
                <w:b/>
              </w:rPr>
              <w:t>1.</w:t>
            </w:r>
          </w:p>
        </w:tc>
        <w:tc>
          <w:tcPr>
            <w:tcW w:w="8546" w:type="dxa"/>
            <w:tcBorders>
              <w:bottom w:val="single" w:sz="6" w:space="0" w:color="auto"/>
            </w:tcBorders>
            <w:shd w:val="clear" w:color="auto" w:fill="auto"/>
          </w:tcPr>
          <w:p w:rsidR="00F85C99" w:rsidRPr="002F6A28" w:rsidRDefault="00FC515B" w:rsidP="00FC515B">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FC515B" w:rsidP="00FC515B">
            <w:pPr>
              <w:spacing w:after="120"/>
            </w:pPr>
            <w:r w:rsidRPr="002F6A28">
              <w:rPr>
                <w:b/>
              </w:rPr>
              <w:t>If applicable, name of local government involved (Article 3.2 and 7.2):</w:t>
            </w:r>
            <w:r w:rsidRPr="002F6A28">
              <w:t xml:space="preserve"> </w:t>
            </w:r>
            <w:bookmarkStart w:id="2" w:name="sps1b"/>
            <w:bookmarkEnd w:id="2"/>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1574DC" w:rsidRDefault="00FC515B" w:rsidP="00FC515B">
            <w:pPr>
              <w:spacing w:before="120"/>
              <w:rPr>
                <w:b/>
              </w:rPr>
            </w:pPr>
            <w:r w:rsidRPr="002F6A28">
              <w:rPr>
                <w:b/>
              </w:rPr>
              <w:t xml:space="preserve">Agency responsible: </w:t>
            </w:r>
          </w:p>
          <w:p w:rsidR="001574DC" w:rsidRDefault="00FC515B" w:rsidP="00FC515B">
            <w:pPr>
              <w:spacing w:before="120"/>
            </w:pPr>
            <w:r>
              <w:t>National Institute of Metrology, Quality and Technology (</w:t>
            </w:r>
            <w:proofErr w:type="spellStart"/>
            <w:r>
              <w:t>INMETRO</w:t>
            </w:r>
            <w:proofErr w:type="spellEnd"/>
            <w:r>
              <w:t xml:space="preserve">) </w:t>
            </w:r>
          </w:p>
          <w:p w:rsidR="001574DC" w:rsidRDefault="00FC515B" w:rsidP="00FC515B">
            <w:r>
              <w:t xml:space="preserve">Telephone: +(55) 21 2563.2918 </w:t>
            </w:r>
          </w:p>
          <w:p w:rsidR="001574DC" w:rsidRDefault="00FC515B" w:rsidP="00FC515B">
            <w:r>
              <w:t xml:space="preserve">Telefax: +(55) 21 2563.5637 </w:t>
            </w:r>
          </w:p>
          <w:p w:rsidR="001574DC" w:rsidRDefault="00FC515B" w:rsidP="00FC515B">
            <w:r>
              <w:t xml:space="preserve">Email: </w:t>
            </w:r>
            <w:hyperlink r:id="rId7" w:history="1">
              <w:r w:rsidR="001574DC" w:rsidRPr="00DE66E6">
                <w:rPr>
                  <w:rStyle w:val="Hyperlink"/>
                </w:rPr>
                <w:t>barreirastecnicas@inmetro.gov.br</w:t>
              </w:r>
            </w:hyperlink>
          </w:p>
          <w:p w:rsidR="001574DC" w:rsidRDefault="00FC515B" w:rsidP="00FC515B">
            <w:pPr>
              <w:spacing w:after="120"/>
            </w:pPr>
            <w:r>
              <w:t xml:space="preserve">Web-site: </w:t>
            </w:r>
            <w:hyperlink r:id="rId8" w:history="1">
              <w:r w:rsidR="001574DC" w:rsidRPr="00DE66E6">
                <w:rPr>
                  <w:rStyle w:val="Hyperlink"/>
                </w:rPr>
                <w:t>www.inmetro.gov.br/barreirastecnicas</w:t>
              </w:r>
            </w:hyperlink>
          </w:p>
          <w:p w:rsidR="001574DC" w:rsidRDefault="00FC515B" w:rsidP="00FC515B">
            <w:r>
              <w:t>The comments to this Draft Regulation shall be sent to</w:t>
            </w:r>
            <w:r w:rsidR="001574DC">
              <w:t>:</w:t>
            </w:r>
          </w:p>
          <w:p w:rsidR="00F85C99" w:rsidRPr="002F6A28" w:rsidRDefault="001574DC" w:rsidP="00FC515B">
            <w:pPr>
              <w:spacing w:after="120"/>
            </w:pPr>
            <w:r w:rsidRPr="001574DC">
              <w:t>http://formsus.datasus.gov.br/site/formulario.php?id_aplicacao=33294</w:t>
            </w:r>
            <w:r w:rsidR="00FC515B">
              <w:t xml:space="preserve"> </w:t>
            </w:r>
            <w:bookmarkStart w:id="3" w:name="sps2a"/>
            <w:bookmarkEnd w:id="3"/>
          </w:p>
          <w:p w:rsidR="001574DC" w:rsidRDefault="00FC515B" w:rsidP="00FC515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C515B" w:rsidP="00FC515B">
            <w:pPr>
              <w:spacing w:after="120"/>
            </w:pPr>
            <w:r>
              <w:t>Brazilian Health Regulatory Agency (</w:t>
            </w:r>
            <w:proofErr w:type="spellStart"/>
            <w:r>
              <w:t>Anvisa</w:t>
            </w:r>
            <w:proofErr w:type="spellEnd"/>
            <w:r>
              <w:t>)</w:t>
            </w:r>
            <w:bookmarkStart w:id="4" w:name="sps4a"/>
            <w:bookmarkEnd w:id="4"/>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1574DC" w:rsidRPr="002F6A28">
              <w:rPr>
                <w:b/>
              </w:rPr>
              <w:t> </w:t>
            </w:r>
            <w:r w:rsidRPr="002F6A28">
              <w:rPr>
                <w:b/>
              </w:rPr>
              <w:t>]</w:t>
            </w:r>
            <w:proofErr w:type="gramEnd"/>
            <w:r w:rsidRPr="002F6A28">
              <w:rPr>
                <w:b/>
              </w:rPr>
              <w:t>, 5.6.2 [</w:t>
            </w:r>
            <w:r w:rsidR="001574DC" w:rsidRPr="002F6A28">
              <w:rPr>
                <w:b/>
              </w:rPr>
              <w:t> </w:t>
            </w:r>
            <w:r w:rsidRPr="002F6A28">
              <w:rPr>
                <w:b/>
              </w:rPr>
              <w:t>], 5.7.1 [</w:t>
            </w:r>
            <w:r w:rsidR="001574DC" w:rsidRPr="002F6A28">
              <w:rPr>
                <w:b/>
              </w:rPr>
              <w:t> </w:t>
            </w:r>
            <w:r w:rsidRPr="002F6A28">
              <w:rPr>
                <w:b/>
              </w:rPr>
              <w:t>], other:</w:t>
            </w:r>
            <w:bookmarkStart w:id="6" w:name="tbt3e"/>
            <w:bookmarkEnd w:id="6"/>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712D87" w:rsidRDefault="00FC515B" w:rsidP="00FC515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11.120.10 Medicaments and biological products</w:t>
            </w:r>
            <w:bookmarkStart w:id="7" w:name="sps3a"/>
            <w:bookmarkEnd w:id="7"/>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C515B" w:rsidP="00FC515B">
            <w:pPr>
              <w:spacing w:before="120" w:after="120"/>
            </w:pPr>
            <w:r w:rsidRPr="002F6A28">
              <w:rPr>
                <w:b/>
              </w:rPr>
              <w:t xml:space="preserve">Title, number of pages and language(s) of the notified document: </w:t>
            </w:r>
            <w:r>
              <w:t xml:space="preserve">Resolution - </w:t>
            </w:r>
            <w:proofErr w:type="spellStart"/>
            <w:r>
              <w:t>RDC</w:t>
            </w:r>
            <w:proofErr w:type="spellEnd"/>
            <w:r>
              <w:t xml:space="preserve"> 257, 20 December 2018 </w:t>
            </w:r>
            <w:r w:rsidR="007D2873">
              <w:t>(</w:t>
            </w:r>
            <w:r>
              <w:t>1 page</w:t>
            </w:r>
            <w:r w:rsidR="007D2873">
              <w:t>(s), in</w:t>
            </w:r>
            <w:r>
              <w:t xml:space="preserve"> Portuguese</w:t>
            </w:r>
            <w:bookmarkStart w:id="8" w:name="sps5a"/>
            <w:bookmarkStart w:id="9" w:name="sps5b"/>
            <w:bookmarkEnd w:id="8"/>
            <w:bookmarkEnd w:id="9"/>
            <w:r w:rsidR="007D2873">
              <w:t>)</w:t>
            </w:r>
            <w:r w:rsidR="001574DC" w:rsidRPr="002F6A28">
              <w:t xml:space="preserve"> </w:t>
            </w:r>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 xml:space="preserve">Description of content: </w:t>
            </w:r>
            <w:r>
              <w:rPr>
                <w:lang w:val="en-US"/>
              </w:rPr>
              <w:t xml:space="preserve">This present Resolution changes </w:t>
            </w:r>
            <w:proofErr w:type="spellStart"/>
            <w:r>
              <w:rPr>
                <w:lang w:val="en-US"/>
              </w:rPr>
              <w:t>RDC</w:t>
            </w:r>
            <w:proofErr w:type="spellEnd"/>
            <w:r>
              <w:rPr>
                <w:lang w:val="en-US"/>
              </w:rPr>
              <w:t xml:space="preserve"> 234 of 20 June 2018, regarding the outsourcing of production steps, quality control analysis, transportation and storage of medicaments and biological products, among other measures.</w:t>
            </w:r>
          </w:p>
          <w:p w:rsidR="00712D87" w:rsidRDefault="00FC515B" w:rsidP="00FC515B">
            <w:pPr>
              <w:spacing w:after="120"/>
            </w:pPr>
            <w:r>
              <w:rPr>
                <w:lang w:val="en-US"/>
              </w:rPr>
              <w:t xml:space="preserve">Art.30 and art.31 of the </w:t>
            </w:r>
            <w:proofErr w:type="spellStart"/>
            <w:r>
              <w:rPr>
                <w:lang w:val="en-US"/>
              </w:rPr>
              <w:t>RDC</w:t>
            </w:r>
            <w:proofErr w:type="spellEnd"/>
            <w:r>
              <w:rPr>
                <w:lang w:val="en-US"/>
              </w:rPr>
              <w:t xml:space="preserve"> 234 (notified under the document G/TBT/N/BRA/700), 20 June 2018 are suspended for two years from the date of publication of this Resolution.</w:t>
            </w:r>
          </w:p>
          <w:p w:rsidR="00712D87" w:rsidRDefault="00FC515B" w:rsidP="00FC515B">
            <w:pPr>
              <w:spacing w:after="120"/>
            </w:pPr>
            <w:r>
              <w:rPr>
                <w:lang w:val="en-US"/>
              </w:rPr>
              <w:t xml:space="preserve">The art.33 of </w:t>
            </w:r>
            <w:proofErr w:type="spellStart"/>
            <w:r>
              <w:rPr>
                <w:lang w:val="en-US"/>
              </w:rPr>
              <w:t>RDC</w:t>
            </w:r>
            <w:proofErr w:type="spellEnd"/>
            <w:r>
              <w:rPr>
                <w:lang w:val="en-US"/>
              </w:rPr>
              <w:t xml:space="preserve"> 234, 20 June 2018, is now in force with the following text:</w:t>
            </w:r>
          </w:p>
          <w:p w:rsidR="00712D87" w:rsidRDefault="001574DC" w:rsidP="00FC515B">
            <w:pPr>
              <w:spacing w:after="120"/>
            </w:pPr>
            <w:r w:rsidRPr="001574DC">
              <w:rPr>
                <w:lang w:val="en-US"/>
              </w:rPr>
              <w:t>"</w:t>
            </w:r>
            <w:r w:rsidR="00257196" w:rsidRPr="00257196">
              <w:rPr>
                <w:lang w:val="en-US"/>
              </w:rPr>
              <w:t xml:space="preserve">Art.33. Article 52 of the </w:t>
            </w:r>
            <w:proofErr w:type="spellStart"/>
            <w:r w:rsidR="00257196" w:rsidRPr="00257196">
              <w:rPr>
                <w:lang w:val="en-US"/>
              </w:rPr>
              <w:t>RDC</w:t>
            </w:r>
            <w:proofErr w:type="spellEnd"/>
            <w:r w:rsidR="00257196" w:rsidRPr="00257196">
              <w:rPr>
                <w:lang w:val="en-US"/>
              </w:rPr>
              <w:t xml:space="preserve"> 17. April 16</w:t>
            </w:r>
            <w:r w:rsidR="00257196" w:rsidRPr="00257196">
              <w:rPr>
                <w:vertAlign w:val="superscript"/>
                <w:lang w:val="en-US"/>
              </w:rPr>
              <w:t>th</w:t>
            </w:r>
            <w:r w:rsidR="00257196" w:rsidRPr="00257196">
              <w:rPr>
                <w:lang w:val="en-US"/>
              </w:rPr>
              <w:t xml:space="preserve">, 2010, and the </w:t>
            </w:r>
            <w:proofErr w:type="spellStart"/>
            <w:r w:rsidR="00257196" w:rsidRPr="00257196">
              <w:rPr>
                <w:lang w:val="en-US"/>
              </w:rPr>
              <w:t>RDC</w:t>
            </w:r>
            <w:proofErr w:type="spellEnd"/>
            <w:r w:rsidR="00257196" w:rsidRPr="00257196">
              <w:rPr>
                <w:lang w:val="en-US"/>
              </w:rPr>
              <w:t xml:space="preserve"> 25, March 29</w:t>
            </w:r>
            <w:r w:rsidR="00257196" w:rsidRPr="00257196">
              <w:rPr>
                <w:vertAlign w:val="superscript"/>
                <w:lang w:val="en-US"/>
              </w:rPr>
              <w:t>th</w:t>
            </w:r>
            <w:r w:rsidR="00257196" w:rsidRPr="00257196">
              <w:rPr>
                <w:lang w:val="en-US"/>
              </w:rPr>
              <w:t>, 2007, are hereby revoked.</w:t>
            </w:r>
            <w:r w:rsidRPr="001574DC">
              <w:rPr>
                <w:lang w:val="en-US"/>
              </w:rPr>
              <w:t>"</w:t>
            </w:r>
          </w:p>
          <w:p w:rsidR="00712D87" w:rsidRDefault="00FC515B" w:rsidP="00FC515B">
            <w:pPr>
              <w:spacing w:after="120"/>
            </w:pPr>
            <w:r>
              <w:rPr>
                <w:lang w:val="en-US"/>
              </w:rPr>
              <w:t xml:space="preserve">This Resolution also changes art. 8, art. 9 and the subsection VIII of art. 10 of the </w:t>
            </w:r>
            <w:proofErr w:type="spellStart"/>
            <w:r>
              <w:rPr>
                <w:lang w:val="en-US"/>
              </w:rPr>
              <w:t>RDC</w:t>
            </w:r>
            <w:proofErr w:type="spellEnd"/>
            <w:r>
              <w:rPr>
                <w:lang w:val="en-US"/>
              </w:rPr>
              <w:t> 10, 21 March 2011.</w:t>
            </w:r>
          </w:p>
          <w:p w:rsidR="00712D87" w:rsidRDefault="00FC515B" w:rsidP="00FC515B">
            <w:pPr>
              <w:spacing w:after="120"/>
            </w:pPr>
            <w:r>
              <w:rPr>
                <w:lang w:val="en-US"/>
              </w:rPr>
              <w:t>This Resolution enter into force on the date of its publication.</w:t>
            </w:r>
            <w:bookmarkStart w:id="10" w:name="sps6a"/>
            <w:bookmarkEnd w:id="10"/>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C515B" w:rsidP="00FC515B">
            <w:pPr>
              <w:spacing w:before="120" w:after="120"/>
            </w:pPr>
            <w:r w:rsidRPr="002F6A28">
              <w:rPr>
                <w:b/>
              </w:rPr>
              <w:t>Relevant documents:</w:t>
            </w:r>
            <w:r w:rsidRPr="002F6A28">
              <w:t xml:space="preserve"> </w:t>
            </w:r>
          </w:p>
          <w:p w:rsidR="00F85C99" w:rsidRPr="002F6A28" w:rsidRDefault="00FC515B" w:rsidP="00FC515B">
            <w:pPr>
              <w:numPr>
                <w:ilvl w:val="0"/>
                <w:numId w:val="16"/>
              </w:numPr>
              <w:spacing w:after="120"/>
            </w:pPr>
            <w:r>
              <w:rPr>
                <w:lang w:val="en-US"/>
              </w:rPr>
              <w:t xml:space="preserve">Resolution of the Collegiate Board of Directors - </w:t>
            </w:r>
            <w:proofErr w:type="spellStart"/>
            <w:r>
              <w:rPr>
                <w:lang w:val="en-US"/>
              </w:rPr>
              <w:t>RDC</w:t>
            </w:r>
            <w:proofErr w:type="spellEnd"/>
            <w:r>
              <w:rPr>
                <w:lang w:val="en-US"/>
              </w:rPr>
              <w:t xml:space="preserve"> 234 of 20 June 2018</w:t>
            </w:r>
          </w:p>
          <w:p w:rsidR="00712D87" w:rsidRDefault="00FC515B" w:rsidP="00FC515B">
            <w:pPr>
              <w:numPr>
                <w:ilvl w:val="0"/>
                <w:numId w:val="16"/>
              </w:numPr>
              <w:spacing w:after="120"/>
            </w:pPr>
            <w:r>
              <w:rPr>
                <w:lang w:val="en-US"/>
              </w:rPr>
              <w:t xml:space="preserve">Resolutions of the Collegiate Board of Directors - </w:t>
            </w:r>
            <w:proofErr w:type="spellStart"/>
            <w:r>
              <w:rPr>
                <w:lang w:val="en-US"/>
              </w:rPr>
              <w:t>RDC</w:t>
            </w:r>
            <w:proofErr w:type="spellEnd"/>
            <w:r>
              <w:rPr>
                <w:lang w:val="en-US"/>
              </w:rPr>
              <w:t xml:space="preserve"> 10, 21 March 2011</w:t>
            </w:r>
          </w:p>
          <w:p w:rsidR="00712D87" w:rsidRDefault="00FC515B" w:rsidP="00FC515B">
            <w:pPr>
              <w:numPr>
                <w:ilvl w:val="0"/>
                <w:numId w:val="16"/>
              </w:numPr>
              <w:spacing w:after="120"/>
            </w:pPr>
            <w:r>
              <w:rPr>
                <w:lang w:val="en-US"/>
              </w:rPr>
              <w:t>Draft Technical Resolution 273, 10 November 2016</w:t>
            </w:r>
          </w:p>
        </w:tc>
      </w:tr>
      <w:tr w:rsidR="00712D87" w:rsidTr="0069259F">
        <w:tc>
          <w:tcPr>
            <w:tcW w:w="713" w:type="dxa"/>
            <w:tcBorders>
              <w:top w:val="single" w:sz="6" w:space="0" w:color="auto"/>
              <w:bottom w:val="single" w:sz="6" w:space="0" w:color="auto"/>
            </w:tcBorders>
            <w:shd w:val="clear" w:color="auto" w:fill="auto"/>
          </w:tcPr>
          <w:p w:rsidR="00EE3A11" w:rsidRPr="002F6A28" w:rsidRDefault="00FC515B" w:rsidP="00FC515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C515B" w:rsidP="00FC515B">
            <w:pPr>
              <w:spacing w:before="120" w:after="120"/>
            </w:pPr>
            <w:r w:rsidRPr="002F6A28">
              <w:rPr>
                <w:b/>
              </w:rPr>
              <w:t>Proposed date of adoption:</w:t>
            </w:r>
            <w:bookmarkStart w:id="12" w:name="sps10b"/>
            <w:r w:rsidR="001574DC" w:rsidRPr="002F6A28">
              <w:rPr>
                <w:b/>
              </w:rPr>
              <w:t xml:space="preserve"> </w:t>
            </w:r>
            <w:r w:rsidRPr="002F6A28">
              <w:t>On the date of its publication.</w:t>
            </w:r>
            <w:bookmarkEnd w:id="12"/>
          </w:p>
          <w:p w:rsidR="00EE3A11" w:rsidRPr="002F6A28" w:rsidRDefault="00FC515B" w:rsidP="00FC515B">
            <w:pPr>
              <w:spacing w:after="120"/>
            </w:pPr>
            <w:r w:rsidRPr="002F6A28">
              <w:rPr>
                <w:b/>
              </w:rPr>
              <w:t>Proposed date of entry into force:</w:t>
            </w:r>
            <w:bookmarkStart w:id="13" w:name="sps11b"/>
            <w:r w:rsidR="001574DC" w:rsidRPr="002F6A28">
              <w:rPr>
                <w:b/>
              </w:rPr>
              <w:t xml:space="preserve"> </w:t>
            </w:r>
            <w:r w:rsidRPr="002F6A28">
              <w:t>On the date of its publication.</w:t>
            </w:r>
            <w:bookmarkEnd w:id="13"/>
          </w:p>
        </w:tc>
      </w:tr>
      <w:tr w:rsidR="00712D87" w:rsidTr="0069259F">
        <w:tc>
          <w:tcPr>
            <w:tcW w:w="713" w:type="dxa"/>
            <w:tcBorders>
              <w:top w:val="single" w:sz="6" w:space="0" w:color="auto"/>
              <w:bottom w:val="single" w:sz="6" w:space="0" w:color="auto"/>
            </w:tcBorders>
            <w:shd w:val="clear" w:color="auto" w:fill="auto"/>
          </w:tcPr>
          <w:p w:rsidR="00F85C99" w:rsidRPr="002F6A28" w:rsidRDefault="00FC515B" w:rsidP="00FC515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C515B" w:rsidP="00FC515B">
            <w:pPr>
              <w:spacing w:before="120" w:after="120"/>
            </w:pPr>
            <w:r w:rsidRPr="002F6A28">
              <w:rPr>
                <w:b/>
              </w:rPr>
              <w:t xml:space="preserve">Final date for comments: </w:t>
            </w:r>
            <w:r>
              <w:t xml:space="preserve">Not applicable </w:t>
            </w:r>
            <w:bookmarkStart w:id="14" w:name="sps12a"/>
            <w:bookmarkEnd w:id="14"/>
          </w:p>
        </w:tc>
      </w:tr>
      <w:tr w:rsidR="00712D87" w:rsidTr="0069259F">
        <w:tc>
          <w:tcPr>
            <w:tcW w:w="713" w:type="dxa"/>
            <w:tcBorders>
              <w:top w:val="single" w:sz="6" w:space="0" w:color="auto"/>
            </w:tcBorders>
            <w:shd w:val="clear" w:color="auto" w:fill="auto"/>
          </w:tcPr>
          <w:p w:rsidR="00F85C99" w:rsidRPr="002F6A28" w:rsidRDefault="00FC515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C515B"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1574DC" w:rsidRDefault="00FC515B" w:rsidP="00E969D2">
            <w:pPr>
              <w:keepNext/>
              <w:keepLines/>
              <w:spacing w:after="120"/>
              <w:jc w:val="left"/>
            </w:pPr>
            <w:r>
              <w:t>Agency Responsible</w:t>
            </w:r>
            <w:r>
              <w:br/>
              <w:t>Brazilian Health Regulatory Agency (</w:t>
            </w:r>
            <w:proofErr w:type="spellStart"/>
            <w:r>
              <w:t>Anvisa</w:t>
            </w:r>
            <w:proofErr w:type="spellEnd"/>
            <w:r>
              <w:t>)</w:t>
            </w:r>
            <w:r>
              <w:br/>
              <w:t xml:space="preserve">SIA, </w:t>
            </w:r>
            <w:proofErr w:type="spellStart"/>
            <w:r>
              <w:t>Trecho</w:t>
            </w:r>
            <w:proofErr w:type="spellEnd"/>
            <w:r>
              <w:t xml:space="preserve"> 5, </w:t>
            </w:r>
            <w:proofErr w:type="spellStart"/>
            <w:r>
              <w:t>Área</w:t>
            </w:r>
            <w:proofErr w:type="spellEnd"/>
            <w:r>
              <w:t xml:space="preserve"> Especial 57</w:t>
            </w:r>
            <w:r>
              <w:br/>
              <w:t>Brasília - DF / Brazil</w:t>
            </w:r>
            <w:r>
              <w:br/>
              <w:t>CEP: 71.205-050</w:t>
            </w:r>
            <w:r>
              <w:br/>
              <w:t>Phone.: +(55) 61 3462.5402</w:t>
            </w:r>
            <w:r>
              <w:br/>
              <w:t xml:space="preserve">Website: </w:t>
            </w:r>
            <w:hyperlink r:id="rId9" w:history="1">
              <w:r w:rsidR="001574DC" w:rsidRPr="00DE66E6">
                <w:rPr>
                  <w:rStyle w:val="Hyperlink"/>
                </w:rPr>
                <w:t>www.anvisa.gov.br</w:t>
              </w:r>
            </w:hyperlink>
          </w:p>
          <w:p w:rsidR="00F85C99" w:rsidRPr="002F6A28" w:rsidRDefault="00352EA0" w:rsidP="00E969D2">
            <w:pPr>
              <w:keepNext/>
              <w:keepLines/>
              <w:spacing w:after="120"/>
              <w:jc w:val="left"/>
            </w:pPr>
            <w:hyperlink r:id="rId10" w:tgtFrame="_blank" w:history="1">
              <w:r w:rsidR="00FC515B">
                <w:rPr>
                  <w:color w:val="0000FF"/>
                  <w:u w:val="single"/>
                </w:rPr>
                <w:t>http://portal.anvisa.gov.br/documents/10181/5194604/RDC_257_2018_.pdf/dc743d7a-98dd-44ba-b683-ae2c593c31d2</w:t>
              </w:r>
            </w:hyperlink>
          </w:p>
        </w:tc>
      </w:tr>
    </w:tbl>
    <w:p w:rsidR="00EE3A11" w:rsidRPr="002F6A28" w:rsidRDefault="00352EA0" w:rsidP="002F6A28"/>
    <w:sectPr w:rsidR="00EE3A11" w:rsidRPr="002F6A28" w:rsidSect="001574D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8DF" w:rsidRDefault="00FC515B">
      <w:r>
        <w:separator/>
      </w:r>
    </w:p>
  </w:endnote>
  <w:endnote w:type="continuationSeparator" w:id="0">
    <w:p w:rsidR="006C68DF" w:rsidRDefault="00FC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574DC" w:rsidRDefault="001574DC" w:rsidP="001574D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574DC" w:rsidRDefault="001574DC" w:rsidP="001574D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C515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8DF" w:rsidRDefault="00FC515B">
      <w:r>
        <w:separator/>
      </w:r>
    </w:p>
  </w:footnote>
  <w:footnote w:type="continuationSeparator" w:id="0">
    <w:p w:rsidR="006C68DF" w:rsidRDefault="00FC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DC" w:rsidRPr="001574DC" w:rsidRDefault="001574DC" w:rsidP="001574DC">
    <w:pPr>
      <w:pStyle w:val="Header"/>
      <w:pBdr>
        <w:bottom w:val="single" w:sz="4" w:space="1" w:color="auto"/>
      </w:pBdr>
      <w:tabs>
        <w:tab w:val="clear" w:pos="4513"/>
        <w:tab w:val="clear" w:pos="9027"/>
      </w:tabs>
      <w:jc w:val="center"/>
    </w:pPr>
    <w:r w:rsidRPr="001574DC">
      <w:t>G/TBT/N/BRA/854</w:t>
    </w:r>
  </w:p>
  <w:p w:rsidR="001574DC" w:rsidRPr="001574DC" w:rsidRDefault="001574DC" w:rsidP="001574DC">
    <w:pPr>
      <w:pStyle w:val="Header"/>
      <w:pBdr>
        <w:bottom w:val="single" w:sz="4" w:space="1" w:color="auto"/>
      </w:pBdr>
      <w:tabs>
        <w:tab w:val="clear" w:pos="4513"/>
        <w:tab w:val="clear" w:pos="9027"/>
      </w:tabs>
      <w:jc w:val="center"/>
    </w:pPr>
  </w:p>
  <w:p w:rsidR="001574DC" w:rsidRPr="001574DC" w:rsidRDefault="001574DC" w:rsidP="001574DC">
    <w:pPr>
      <w:pStyle w:val="Header"/>
      <w:pBdr>
        <w:bottom w:val="single" w:sz="4" w:space="1" w:color="auto"/>
      </w:pBdr>
      <w:tabs>
        <w:tab w:val="clear" w:pos="4513"/>
        <w:tab w:val="clear" w:pos="9027"/>
      </w:tabs>
      <w:jc w:val="center"/>
    </w:pPr>
    <w:r w:rsidRPr="001574DC">
      <w:t xml:space="preserve">- </w:t>
    </w:r>
    <w:r w:rsidRPr="001574DC">
      <w:fldChar w:fldCharType="begin"/>
    </w:r>
    <w:r w:rsidRPr="001574DC">
      <w:instrText xml:space="preserve"> PAGE </w:instrText>
    </w:r>
    <w:r w:rsidRPr="001574DC">
      <w:fldChar w:fldCharType="separate"/>
    </w:r>
    <w:r w:rsidR="00352EA0">
      <w:rPr>
        <w:noProof/>
      </w:rPr>
      <w:t>2</w:t>
    </w:r>
    <w:r w:rsidRPr="001574DC">
      <w:fldChar w:fldCharType="end"/>
    </w:r>
    <w:r w:rsidRPr="001574DC">
      <w:t xml:space="preserve"> -</w:t>
    </w:r>
  </w:p>
  <w:p w:rsidR="009239F7" w:rsidRPr="001574DC" w:rsidRDefault="00352EA0" w:rsidP="001574D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DC" w:rsidRPr="001574DC" w:rsidRDefault="001574DC" w:rsidP="001574DC">
    <w:pPr>
      <w:pStyle w:val="Header"/>
      <w:pBdr>
        <w:bottom w:val="single" w:sz="4" w:space="1" w:color="auto"/>
      </w:pBdr>
      <w:tabs>
        <w:tab w:val="clear" w:pos="4513"/>
        <w:tab w:val="clear" w:pos="9027"/>
      </w:tabs>
      <w:jc w:val="center"/>
    </w:pPr>
    <w:r w:rsidRPr="001574DC">
      <w:t>G/TBT/N/BRA/854</w:t>
    </w:r>
  </w:p>
  <w:p w:rsidR="001574DC" w:rsidRPr="001574DC" w:rsidRDefault="001574DC" w:rsidP="001574DC">
    <w:pPr>
      <w:pStyle w:val="Header"/>
      <w:pBdr>
        <w:bottom w:val="single" w:sz="4" w:space="1" w:color="auto"/>
      </w:pBdr>
      <w:tabs>
        <w:tab w:val="clear" w:pos="4513"/>
        <w:tab w:val="clear" w:pos="9027"/>
      </w:tabs>
      <w:jc w:val="center"/>
    </w:pPr>
  </w:p>
  <w:p w:rsidR="001574DC" w:rsidRPr="001574DC" w:rsidRDefault="001574DC" w:rsidP="001574DC">
    <w:pPr>
      <w:pStyle w:val="Header"/>
      <w:pBdr>
        <w:bottom w:val="single" w:sz="4" w:space="1" w:color="auto"/>
      </w:pBdr>
      <w:tabs>
        <w:tab w:val="clear" w:pos="4513"/>
        <w:tab w:val="clear" w:pos="9027"/>
      </w:tabs>
      <w:jc w:val="center"/>
    </w:pPr>
    <w:r w:rsidRPr="001574DC">
      <w:t xml:space="preserve">- </w:t>
    </w:r>
    <w:r w:rsidRPr="001574DC">
      <w:fldChar w:fldCharType="begin"/>
    </w:r>
    <w:r w:rsidRPr="001574DC">
      <w:instrText xml:space="preserve"> PAGE </w:instrText>
    </w:r>
    <w:r w:rsidRPr="001574DC">
      <w:fldChar w:fldCharType="separate"/>
    </w:r>
    <w:r w:rsidRPr="001574DC">
      <w:rPr>
        <w:noProof/>
      </w:rPr>
      <w:t>2</w:t>
    </w:r>
    <w:r w:rsidRPr="001574DC">
      <w:fldChar w:fldCharType="end"/>
    </w:r>
    <w:r w:rsidRPr="001574DC">
      <w:t xml:space="preserve"> -</w:t>
    </w:r>
  </w:p>
  <w:p w:rsidR="009239F7" w:rsidRPr="001574DC" w:rsidRDefault="00352EA0" w:rsidP="001574D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2D87" w:rsidTr="008612A9">
      <w:trPr>
        <w:trHeight w:val="240"/>
        <w:jc w:val="center"/>
      </w:trPr>
      <w:tc>
        <w:tcPr>
          <w:tcW w:w="3794" w:type="dxa"/>
          <w:shd w:val="clear" w:color="auto" w:fill="FFFFFF"/>
          <w:tcMar>
            <w:left w:w="108" w:type="dxa"/>
            <w:right w:w="108" w:type="dxa"/>
          </w:tcMar>
          <w:vAlign w:val="center"/>
        </w:tcPr>
        <w:p w:rsidR="00ED54E0" w:rsidRPr="009239F7" w:rsidRDefault="00352EA0"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1574DC" w:rsidP="00B801E9">
          <w:pPr>
            <w:jc w:val="right"/>
            <w:rPr>
              <w:b/>
              <w:color w:val="FF0000"/>
              <w:szCs w:val="16"/>
            </w:rPr>
          </w:pPr>
          <w:r>
            <w:rPr>
              <w:b/>
              <w:color w:val="FF0000"/>
              <w:szCs w:val="16"/>
            </w:rPr>
            <w:t xml:space="preserve"> </w:t>
          </w:r>
        </w:p>
      </w:tc>
    </w:tr>
    <w:bookmarkEnd w:id="16"/>
    <w:tr w:rsidR="00712D87" w:rsidTr="008612A9">
      <w:trPr>
        <w:trHeight w:val="213"/>
        <w:jc w:val="center"/>
      </w:trPr>
      <w:tc>
        <w:tcPr>
          <w:tcW w:w="3794" w:type="dxa"/>
          <w:vMerge w:val="restart"/>
          <w:shd w:val="clear" w:color="auto" w:fill="FFFFFF"/>
          <w:tcMar>
            <w:left w:w="0" w:type="dxa"/>
            <w:right w:w="0" w:type="dxa"/>
          </w:tcMar>
        </w:tcPr>
        <w:p w:rsidR="00ED54E0" w:rsidRPr="009239F7" w:rsidRDefault="008F787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52EA0" w:rsidP="00B801E9">
          <w:pPr>
            <w:jc w:val="right"/>
            <w:rPr>
              <w:b/>
              <w:szCs w:val="16"/>
            </w:rPr>
          </w:pPr>
        </w:p>
      </w:tc>
    </w:tr>
    <w:tr w:rsidR="00712D87" w:rsidTr="008612A9">
      <w:trPr>
        <w:trHeight w:val="868"/>
        <w:jc w:val="center"/>
      </w:trPr>
      <w:tc>
        <w:tcPr>
          <w:tcW w:w="3794" w:type="dxa"/>
          <w:vMerge/>
          <w:shd w:val="clear" w:color="auto" w:fill="FFFFFF"/>
          <w:tcMar>
            <w:left w:w="108" w:type="dxa"/>
            <w:right w:w="108" w:type="dxa"/>
          </w:tcMar>
        </w:tcPr>
        <w:p w:rsidR="00ED54E0" w:rsidRPr="009239F7" w:rsidRDefault="00352EA0" w:rsidP="00B801E9">
          <w:pPr>
            <w:jc w:val="left"/>
            <w:rPr>
              <w:noProof/>
              <w:lang w:eastAsia="en-GB"/>
            </w:rPr>
          </w:pPr>
        </w:p>
      </w:tc>
      <w:tc>
        <w:tcPr>
          <w:tcW w:w="5448" w:type="dxa"/>
          <w:gridSpan w:val="2"/>
          <w:shd w:val="clear" w:color="auto" w:fill="FFFFFF"/>
          <w:tcMar>
            <w:left w:w="108" w:type="dxa"/>
            <w:right w:w="108" w:type="dxa"/>
          </w:tcMar>
        </w:tcPr>
        <w:p w:rsidR="001574DC" w:rsidRDefault="001574DC" w:rsidP="00B801E9">
          <w:pPr>
            <w:jc w:val="right"/>
            <w:rPr>
              <w:b/>
              <w:szCs w:val="16"/>
            </w:rPr>
          </w:pPr>
          <w:bookmarkStart w:id="17" w:name="bmkSymbols"/>
          <w:r>
            <w:rPr>
              <w:b/>
              <w:szCs w:val="16"/>
            </w:rPr>
            <w:t>G/TBT/N/BRA/854</w:t>
          </w:r>
        </w:p>
        <w:bookmarkEnd w:id="17"/>
        <w:p w:rsidR="00ED54E0" w:rsidRPr="009239F7" w:rsidRDefault="00352EA0" w:rsidP="00B801E9">
          <w:pPr>
            <w:jc w:val="right"/>
            <w:rPr>
              <w:b/>
              <w:szCs w:val="16"/>
            </w:rPr>
          </w:pPr>
        </w:p>
      </w:tc>
    </w:tr>
    <w:tr w:rsidR="00712D87" w:rsidTr="008612A9">
      <w:trPr>
        <w:trHeight w:val="240"/>
        <w:jc w:val="center"/>
      </w:trPr>
      <w:tc>
        <w:tcPr>
          <w:tcW w:w="3794" w:type="dxa"/>
          <w:vMerge/>
          <w:shd w:val="clear" w:color="auto" w:fill="FFFFFF"/>
          <w:tcMar>
            <w:left w:w="108" w:type="dxa"/>
            <w:right w:w="108" w:type="dxa"/>
          </w:tcMar>
          <w:vAlign w:val="center"/>
        </w:tcPr>
        <w:p w:rsidR="00ED54E0" w:rsidRPr="009239F7" w:rsidRDefault="00352EA0" w:rsidP="00B801E9"/>
      </w:tc>
      <w:tc>
        <w:tcPr>
          <w:tcW w:w="5448" w:type="dxa"/>
          <w:gridSpan w:val="2"/>
          <w:shd w:val="clear" w:color="auto" w:fill="FFFFFF"/>
          <w:tcMar>
            <w:left w:w="108" w:type="dxa"/>
            <w:right w:w="108" w:type="dxa"/>
          </w:tcMar>
          <w:vAlign w:val="center"/>
        </w:tcPr>
        <w:p w:rsidR="00ED54E0" w:rsidRPr="009239F7" w:rsidRDefault="009E64C7" w:rsidP="00B801E9">
          <w:pPr>
            <w:jc w:val="right"/>
            <w:rPr>
              <w:szCs w:val="16"/>
            </w:rPr>
          </w:pPr>
          <w:bookmarkStart w:id="18" w:name="spsDateDistribution"/>
          <w:bookmarkStart w:id="19" w:name="bmkDate"/>
          <w:bookmarkEnd w:id="18"/>
          <w:bookmarkEnd w:id="19"/>
          <w:r>
            <w:rPr>
              <w:szCs w:val="16"/>
            </w:rPr>
            <w:t>3 January 2019</w:t>
          </w:r>
        </w:p>
      </w:tc>
    </w:tr>
    <w:tr w:rsidR="00712D8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C515B" w:rsidP="0097650D">
          <w:pPr>
            <w:jc w:val="left"/>
            <w:rPr>
              <w:b/>
            </w:rPr>
          </w:pPr>
          <w:bookmarkStart w:id="20" w:name="bmkSerial"/>
          <w:r w:rsidRPr="002F6A28">
            <w:rPr>
              <w:color w:val="FF0000"/>
              <w:szCs w:val="16"/>
            </w:rPr>
            <w:t>(</w:t>
          </w:r>
          <w:bookmarkStart w:id="21" w:name="spsSerialNumber"/>
          <w:bookmarkEnd w:id="21"/>
          <w:r w:rsidR="00352EA0">
            <w:rPr>
              <w:color w:val="FF0000"/>
              <w:szCs w:val="16"/>
            </w:rPr>
            <w:t>19-0007</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FC515B"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52EA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52EA0">
            <w:rPr>
              <w:bCs/>
              <w:noProof/>
              <w:szCs w:val="16"/>
            </w:rPr>
            <w:t>2</w:t>
          </w:r>
          <w:r w:rsidRPr="002F6A28">
            <w:rPr>
              <w:bCs/>
              <w:szCs w:val="16"/>
            </w:rPr>
            <w:fldChar w:fldCharType="end"/>
          </w:r>
          <w:bookmarkEnd w:id="22"/>
        </w:p>
      </w:tc>
    </w:tr>
    <w:tr w:rsidR="00712D8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74DC"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1574DC" w:rsidP="00B801E9">
          <w:pPr>
            <w:jc w:val="right"/>
            <w:rPr>
              <w:bCs/>
              <w:szCs w:val="18"/>
            </w:rPr>
          </w:pPr>
          <w:bookmarkStart w:id="24" w:name="bmkLanguage"/>
          <w:r>
            <w:rPr>
              <w:bCs/>
              <w:szCs w:val="18"/>
            </w:rPr>
            <w:t>Original: English</w:t>
          </w:r>
          <w:bookmarkEnd w:id="24"/>
        </w:p>
      </w:tc>
    </w:tr>
  </w:tbl>
  <w:p w:rsidR="00ED54E0" w:rsidRPr="002F6A28" w:rsidRDefault="0035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B20324">
      <w:start w:val="1"/>
      <w:numFmt w:val="decimal"/>
      <w:pStyle w:val="SummaryText"/>
      <w:lvlText w:val="%1."/>
      <w:lvlJc w:val="left"/>
      <w:pPr>
        <w:ind w:left="360" w:hanging="360"/>
      </w:pPr>
    </w:lvl>
    <w:lvl w:ilvl="1" w:tplc="C402FE38" w:tentative="1">
      <w:start w:val="1"/>
      <w:numFmt w:val="lowerLetter"/>
      <w:lvlText w:val="%2."/>
      <w:lvlJc w:val="left"/>
      <w:pPr>
        <w:ind w:left="1080" w:hanging="360"/>
      </w:pPr>
    </w:lvl>
    <w:lvl w:ilvl="2" w:tplc="730293E2" w:tentative="1">
      <w:start w:val="1"/>
      <w:numFmt w:val="lowerRoman"/>
      <w:lvlText w:val="%3."/>
      <w:lvlJc w:val="right"/>
      <w:pPr>
        <w:ind w:left="1800" w:hanging="180"/>
      </w:pPr>
    </w:lvl>
    <w:lvl w:ilvl="3" w:tplc="F03232A0" w:tentative="1">
      <w:start w:val="1"/>
      <w:numFmt w:val="decimal"/>
      <w:lvlText w:val="%4."/>
      <w:lvlJc w:val="left"/>
      <w:pPr>
        <w:ind w:left="2520" w:hanging="360"/>
      </w:pPr>
    </w:lvl>
    <w:lvl w:ilvl="4" w:tplc="7C6220A2" w:tentative="1">
      <w:start w:val="1"/>
      <w:numFmt w:val="lowerLetter"/>
      <w:lvlText w:val="%5."/>
      <w:lvlJc w:val="left"/>
      <w:pPr>
        <w:ind w:left="3240" w:hanging="360"/>
      </w:pPr>
    </w:lvl>
    <w:lvl w:ilvl="5" w:tplc="43BE1E04" w:tentative="1">
      <w:start w:val="1"/>
      <w:numFmt w:val="lowerRoman"/>
      <w:lvlText w:val="%6."/>
      <w:lvlJc w:val="right"/>
      <w:pPr>
        <w:ind w:left="3960" w:hanging="180"/>
      </w:pPr>
    </w:lvl>
    <w:lvl w:ilvl="6" w:tplc="C964A680" w:tentative="1">
      <w:start w:val="1"/>
      <w:numFmt w:val="decimal"/>
      <w:lvlText w:val="%7."/>
      <w:lvlJc w:val="left"/>
      <w:pPr>
        <w:ind w:left="4680" w:hanging="360"/>
      </w:pPr>
    </w:lvl>
    <w:lvl w:ilvl="7" w:tplc="1742C1A4" w:tentative="1">
      <w:start w:val="1"/>
      <w:numFmt w:val="lowerLetter"/>
      <w:lvlText w:val="%8."/>
      <w:lvlJc w:val="left"/>
      <w:pPr>
        <w:ind w:left="5400" w:hanging="360"/>
      </w:pPr>
    </w:lvl>
    <w:lvl w:ilvl="8" w:tplc="535ED61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D1AEE74">
      <w:start w:val="1"/>
      <w:numFmt w:val="bullet"/>
      <w:lvlText w:val=""/>
      <w:lvlJc w:val="left"/>
      <w:pPr>
        <w:tabs>
          <w:tab w:val="num" w:pos="720"/>
        </w:tabs>
        <w:ind w:left="720" w:hanging="360"/>
      </w:pPr>
      <w:rPr>
        <w:rFonts w:ascii="Symbol" w:hAnsi="Symbol"/>
      </w:rPr>
    </w:lvl>
    <w:lvl w:ilvl="1" w:tplc="6242D6E4">
      <w:start w:val="1"/>
      <w:numFmt w:val="bullet"/>
      <w:lvlText w:val="o"/>
      <w:lvlJc w:val="left"/>
      <w:pPr>
        <w:tabs>
          <w:tab w:val="num" w:pos="1440"/>
        </w:tabs>
        <w:ind w:left="1440" w:hanging="360"/>
      </w:pPr>
      <w:rPr>
        <w:rFonts w:ascii="Courier New" w:hAnsi="Courier New"/>
      </w:rPr>
    </w:lvl>
    <w:lvl w:ilvl="2" w:tplc="69D4649C">
      <w:start w:val="1"/>
      <w:numFmt w:val="bullet"/>
      <w:lvlText w:val=""/>
      <w:lvlJc w:val="left"/>
      <w:pPr>
        <w:tabs>
          <w:tab w:val="num" w:pos="2160"/>
        </w:tabs>
        <w:ind w:left="2160" w:hanging="360"/>
      </w:pPr>
      <w:rPr>
        <w:rFonts w:ascii="Wingdings" w:hAnsi="Wingdings"/>
      </w:rPr>
    </w:lvl>
    <w:lvl w:ilvl="3" w:tplc="1750A5F0">
      <w:start w:val="1"/>
      <w:numFmt w:val="bullet"/>
      <w:lvlText w:val=""/>
      <w:lvlJc w:val="left"/>
      <w:pPr>
        <w:tabs>
          <w:tab w:val="num" w:pos="2880"/>
        </w:tabs>
        <w:ind w:left="2880" w:hanging="360"/>
      </w:pPr>
      <w:rPr>
        <w:rFonts w:ascii="Symbol" w:hAnsi="Symbol"/>
      </w:rPr>
    </w:lvl>
    <w:lvl w:ilvl="4" w:tplc="824C3FD4">
      <w:start w:val="1"/>
      <w:numFmt w:val="bullet"/>
      <w:lvlText w:val="o"/>
      <w:lvlJc w:val="left"/>
      <w:pPr>
        <w:tabs>
          <w:tab w:val="num" w:pos="3600"/>
        </w:tabs>
        <w:ind w:left="3600" w:hanging="360"/>
      </w:pPr>
      <w:rPr>
        <w:rFonts w:ascii="Courier New" w:hAnsi="Courier New"/>
      </w:rPr>
    </w:lvl>
    <w:lvl w:ilvl="5" w:tplc="0B5ADBAE">
      <w:start w:val="1"/>
      <w:numFmt w:val="bullet"/>
      <w:lvlText w:val=""/>
      <w:lvlJc w:val="left"/>
      <w:pPr>
        <w:tabs>
          <w:tab w:val="num" w:pos="4320"/>
        </w:tabs>
        <w:ind w:left="4320" w:hanging="360"/>
      </w:pPr>
      <w:rPr>
        <w:rFonts w:ascii="Wingdings" w:hAnsi="Wingdings"/>
      </w:rPr>
    </w:lvl>
    <w:lvl w:ilvl="6" w:tplc="611283A6">
      <w:start w:val="1"/>
      <w:numFmt w:val="bullet"/>
      <w:lvlText w:val=""/>
      <w:lvlJc w:val="left"/>
      <w:pPr>
        <w:tabs>
          <w:tab w:val="num" w:pos="5040"/>
        </w:tabs>
        <w:ind w:left="5040" w:hanging="360"/>
      </w:pPr>
      <w:rPr>
        <w:rFonts w:ascii="Symbol" w:hAnsi="Symbol"/>
      </w:rPr>
    </w:lvl>
    <w:lvl w:ilvl="7" w:tplc="130E7D1C">
      <w:start w:val="1"/>
      <w:numFmt w:val="bullet"/>
      <w:lvlText w:val="o"/>
      <w:lvlJc w:val="left"/>
      <w:pPr>
        <w:tabs>
          <w:tab w:val="num" w:pos="5760"/>
        </w:tabs>
        <w:ind w:left="5760" w:hanging="360"/>
      </w:pPr>
      <w:rPr>
        <w:rFonts w:ascii="Courier New" w:hAnsi="Courier New"/>
      </w:rPr>
    </w:lvl>
    <w:lvl w:ilvl="8" w:tplc="2EA8736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87"/>
    <w:rsid w:val="001574DC"/>
    <w:rsid w:val="00257196"/>
    <w:rsid w:val="00352EA0"/>
    <w:rsid w:val="006C68DF"/>
    <w:rsid w:val="00712D87"/>
    <w:rsid w:val="007D2873"/>
    <w:rsid w:val="008F787F"/>
    <w:rsid w:val="009E64C7"/>
    <w:rsid w:val="00FC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6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1574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5194604/RDC_257_2018_.pdf/dc743d7a-98dd-44ba-b683-ae2c593c31d2"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2524</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2019-01-03T12:09:00Z</cp:lastPrinted>
  <dcterms:created xsi:type="dcterms:W3CDTF">2019-01-03T12:09:00Z</dcterms:created>
  <dcterms:modified xsi:type="dcterms:W3CDTF">2019-01-03T14:48:00Z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G/TBT/N/BRA/854</vt:lpwstr>
  </property>
</Properties>
</file>