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B4E62" w:rsidP="002F6A28">
      <w:pPr>
        <w:pStyle w:val="Title"/>
        <w:rPr>
          <w:caps w:val="0"/>
          <w:kern w:val="0"/>
        </w:rPr>
      </w:pPr>
      <w:bookmarkStart w:id="0" w:name="_GoBack"/>
      <w:bookmarkEnd w:id="0"/>
      <w:r w:rsidRPr="002F6A28">
        <w:rPr>
          <w:caps w:val="0"/>
          <w:kern w:val="0"/>
        </w:rPr>
        <w:t>NOTIFICATION</w:t>
      </w:r>
    </w:p>
    <w:p w:rsidR="009239F7" w:rsidRPr="002F6A28" w:rsidRDefault="005B4E62" w:rsidP="002F6A28">
      <w:pPr>
        <w:jc w:val="center"/>
      </w:pPr>
      <w:r w:rsidRPr="002F6A28">
        <w:t>The following notification is being circulated in accordance with Article 10.6</w:t>
      </w:r>
    </w:p>
    <w:p w:rsidR="009239F7" w:rsidRPr="002F6A28" w:rsidRDefault="003B39B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5183F" w:rsidTr="0069259F">
        <w:tc>
          <w:tcPr>
            <w:tcW w:w="713" w:type="dxa"/>
            <w:tcBorders>
              <w:bottom w:val="single" w:sz="6" w:space="0" w:color="auto"/>
            </w:tcBorders>
            <w:shd w:val="clear" w:color="auto" w:fill="auto"/>
          </w:tcPr>
          <w:p w:rsidR="00F85C99" w:rsidRPr="002F6A28" w:rsidRDefault="005B4E62" w:rsidP="005B4E62">
            <w:pPr>
              <w:spacing w:before="120" w:after="120"/>
            </w:pPr>
            <w:r w:rsidRPr="002F6A28">
              <w:rPr>
                <w:b/>
              </w:rPr>
              <w:t>1.</w:t>
            </w:r>
          </w:p>
        </w:tc>
        <w:tc>
          <w:tcPr>
            <w:tcW w:w="8546" w:type="dxa"/>
            <w:tcBorders>
              <w:bottom w:val="single" w:sz="6" w:space="0" w:color="auto"/>
            </w:tcBorders>
            <w:shd w:val="clear" w:color="auto" w:fill="auto"/>
          </w:tcPr>
          <w:p w:rsidR="00F85C99" w:rsidRPr="002F6A28" w:rsidRDefault="005B4E62" w:rsidP="005B4E62">
            <w:pPr>
              <w:spacing w:before="120" w:after="120"/>
            </w:pPr>
            <w:r w:rsidRPr="002F6A28">
              <w:rPr>
                <w:b/>
              </w:rPr>
              <w:t xml:space="preserve">Notifying Member: </w:t>
            </w:r>
            <w:bookmarkStart w:id="1" w:name="sps1a"/>
            <w:r w:rsidRPr="00812D1D">
              <w:rPr>
                <w:caps/>
                <w:u w:val="single"/>
              </w:rPr>
              <w:t>Canada</w:t>
            </w:r>
            <w:bookmarkEnd w:id="1"/>
            <w:r w:rsidRPr="002F6A28">
              <w:t xml:space="preserve"> </w:t>
            </w:r>
          </w:p>
          <w:p w:rsidR="00F85C99" w:rsidRPr="002F6A28" w:rsidRDefault="005B4E62" w:rsidP="005B4E62">
            <w:pPr>
              <w:spacing w:after="120"/>
            </w:pPr>
            <w:r w:rsidRPr="002F6A28">
              <w:rPr>
                <w:b/>
              </w:rPr>
              <w:t>If applicable, name of local government involved (Article 3.2 and 7.2):</w:t>
            </w:r>
            <w:r w:rsidRPr="002F6A28">
              <w:t xml:space="preserve"> </w:t>
            </w:r>
            <w:bookmarkStart w:id="2" w:name="sps1b"/>
            <w:bookmarkEnd w:id="2"/>
          </w:p>
        </w:tc>
      </w:tr>
      <w:tr w:rsidR="0095183F" w:rsidTr="0069259F">
        <w:tc>
          <w:tcPr>
            <w:tcW w:w="713" w:type="dxa"/>
            <w:tcBorders>
              <w:top w:val="single" w:sz="6" w:space="0" w:color="auto"/>
              <w:bottom w:val="single" w:sz="6" w:space="0" w:color="auto"/>
            </w:tcBorders>
            <w:shd w:val="clear" w:color="auto" w:fill="auto"/>
          </w:tcPr>
          <w:p w:rsidR="00F85C99" w:rsidRPr="002F6A28" w:rsidRDefault="005B4E62" w:rsidP="005B4E6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B4E62" w:rsidP="005B4E62">
            <w:pPr>
              <w:spacing w:before="120" w:after="120"/>
            </w:pPr>
            <w:r w:rsidRPr="002F6A28">
              <w:rPr>
                <w:b/>
              </w:rPr>
              <w:t xml:space="preserve">Agency responsible: </w:t>
            </w:r>
            <w:r>
              <w:t>Department of Health</w:t>
            </w:r>
            <w:bookmarkStart w:id="3" w:name="sps2a"/>
            <w:bookmarkEnd w:id="3"/>
          </w:p>
          <w:p w:rsidR="002F6D5C" w:rsidRDefault="005B4E62" w:rsidP="005B4E6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B4E62" w:rsidP="005B4E62">
            <w:pPr>
              <w:spacing w:before="120"/>
            </w:pPr>
            <w:r>
              <w:t>Canada's SPS &amp; TBT Notification Authority and Enquiry Point</w:t>
            </w:r>
          </w:p>
          <w:p w:rsidR="0095183F" w:rsidRDefault="005B4E62" w:rsidP="005B4E62">
            <w:r>
              <w:t xml:space="preserve">Global Affairs Canada </w:t>
            </w:r>
          </w:p>
          <w:p w:rsidR="0095183F" w:rsidRDefault="005B4E62" w:rsidP="005B4E62">
            <w:r>
              <w:t>Technical Barriers and Regulations Division (</w:t>
            </w:r>
            <w:proofErr w:type="spellStart"/>
            <w:r>
              <w:t>TIB</w:t>
            </w:r>
            <w:proofErr w:type="spellEnd"/>
            <w:r>
              <w:t>)</w:t>
            </w:r>
          </w:p>
          <w:p w:rsidR="0095183F" w:rsidRDefault="005B4E62" w:rsidP="005B4E62">
            <w:r>
              <w:t>111 Sussex Drive, Ottawa, ON K1A 0G2</w:t>
            </w:r>
          </w:p>
          <w:p w:rsidR="0095183F" w:rsidRDefault="005B4E62" w:rsidP="005B4E62">
            <w:r>
              <w:t>Canada</w:t>
            </w:r>
          </w:p>
          <w:p w:rsidR="0095183F" w:rsidRDefault="005B4E62" w:rsidP="005B4E62">
            <w:r>
              <w:t>Telephone: (343) 203-4273</w:t>
            </w:r>
          </w:p>
          <w:p w:rsidR="0095183F" w:rsidRDefault="005B4E62" w:rsidP="005B4E62">
            <w:r>
              <w:t>Fax: (613) 943-0346</w:t>
            </w:r>
          </w:p>
          <w:p w:rsidR="0095183F" w:rsidRDefault="005B4E62" w:rsidP="005B4E62">
            <w:pPr>
              <w:spacing w:after="120"/>
            </w:pPr>
            <w:r>
              <w:t xml:space="preserve">E-mail: </w:t>
            </w:r>
            <w:hyperlink r:id="rId7" w:history="1">
              <w:r>
                <w:rPr>
                  <w:color w:val="0000FF"/>
                  <w:u w:val="single"/>
                </w:rPr>
                <w:t>enquirypoint@international.gc.ca</w:t>
              </w:r>
            </w:hyperlink>
            <w:r>
              <w:t xml:space="preserve"> </w:t>
            </w:r>
            <w:bookmarkStart w:id="4" w:name="sps4a"/>
            <w:bookmarkEnd w:id="4"/>
          </w:p>
        </w:tc>
      </w:tr>
      <w:tr w:rsidR="0095183F" w:rsidTr="0069259F">
        <w:tc>
          <w:tcPr>
            <w:tcW w:w="713" w:type="dxa"/>
            <w:tcBorders>
              <w:top w:val="single" w:sz="6" w:space="0" w:color="auto"/>
              <w:bottom w:val="single" w:sz="6" w:space="0" w:color="auto"/>
            </w:tcBorders>
            <w:shd w:val="clear" w:color="auto" w:fill="auto"/>
          </w:tcPr>
          <w:p w:rsidR="00F85C99" w:rsidRPr="002F6A28" w:rsidRDefault="005B4E62" w:rsidP="005B4E6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B4E62" w:rsidP="005B4E62">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2F6D5C" w:rsidRPr="002F6A28">
              <w:rPr>
                <w:b/>
              </w:rPr>
              <w:t> </w:t>
            </w:r>
            <w:r w:rsidRPr="002F6A28">
              <w:rPr>
                <w:b/>
              </w:rPr>
              <w:t>]</w:t>
            </w:r>
            <w:proofErr w:type="gramEnd"/>
            <w:r w:rsidRPr="002F6A28">
              <w:rPr>
                <w:b/>
              </w:rPr>
              <w:t>, 5.6.2 [</w:t>
            </w:r>
            <w:r w:rsidR="002F6D5C" w:rsidRPr="002F6A28">
              <w:rPr>
                <w:b/>
              </w:rPr>
              <w:t> </w:t>
            </w:r>
            <w:r w:rsidRPr="002F6A28">
              <w:rPr>
                <w:b/>
              </w:rPr>
              <w:t>], 5.7.1 [</w:t>
            </w:r>
            <w:r w:rsidR="002F6D5C" w:rsidRPr="002F6A28">
              <w:rPr>
                <w:b/>
              </w:rPr>
              <w:t> </w:t>
            </w:r>
            <w:r w:rsidRPr="002F6A28">
              <w:rPr>
                <w:b/>
              </w:rPr>
              <w:t>], other:</w:t>
            </w:r>
            <w:bookmarkStart w:id="6" w:name="tbt3e"/>
            <w:bookmarkEnd w:id="6"/>
          </w:p>
        </w:tc>
      </w:tr>
      <w:tr w:rsidR="0095183F" w:rsidTr="0069259F">
        <w:tc>
          <w:tcPr>
            <w:tcW w:w="713" w:type="dxa"/>
            <w:tcBorders>
              <w:top w:val="single" w:sz="6" w:space="0" w:color="auto"/>
              <w:bottom w:val="single" w:sz="6" w:space="0" w:color="auto"/>
            </w:tcBorders>
            <w:shd w:val="clear" w:color="auto" w:fill="auto"/>
          </w:tcPr>
          <w:p w:rsidR="00F85C99" w:rsidRPr="002F6A28" w:rsidRDefault="005B4E62" w:rsidP="005B4E6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5E0E2B" w:rsidRDefault="005B4E62" w:rsidP="005B4E62">
            <w:pPr>
              <w:spacing w:before="120" w:after="120"/>
              <w:rPr>
                <w:b/>
              </w:rPr>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p>
          <w:p w:rsidR="005E0E2B" w:rsidRDefault="005B4E62" w:rsidP="005B4E62">
            <w:pPr>
              <w:pStyle w:val="ListParagraph"/>
              <w:numPr>
                <w:ilvl w:val="0"/>
                <w:numId w:val="17"/>
              </w:numPr>
              <w:spacing w:before="120" w:after="120"/>
            </w:pPr>
            <w:r>
              <w:t>4-Anilino-N-phenethylpiperidine (</w:t>
            </w:r>
            <w:proofErr w:type="spellStart"/>
            <w:r>
              <w:t>ANPP</w:t>
            </w:r>
            <w:proofErr w:type="spellEnd"/>
            <w:r>
              <w:t>) (N-phenyl-1-(2-</w:t>
            </w:r>
            <w:proofErr w:type="gramStart"/>
            <w:r>
              <w:t>phenylethyl)piperidine</w:t>
            </w:r>
            <w:proofErr w:type="gramEnd"/>
            <w:r>
              <w:t xml:space="preserve">-4-amine), its salts, derivatives, and analogues and salts of derivatives and analogues </w:t>
            </w:r>
          </w:p>
          <w:p w:rsidR="005E0E2B" w:rsidRDefault="005B4E62" w:rsidP="005B4E62">
            <w:pPr>
              <w:pStyle w:val="ListParagraph"/>
              <w:numPr>
                <w:ilvl w:val="0"/>
                <w:numId w:val="17"/>
              </w:numPr>
              <w:spacing w:before="120" w:after="120"/>
            </w:pPr>
            <w:r>
              <w:t>Derivatives and analogues of 3,4-methylenedioxyphenyl-2-propanone, including methyl 3-(1,3-benzodioxol-5-yl)-2-methyloxirane-2-carboxylate (</w:t>
            </w:r>
            <w:proofErr w:type="spellStart"/>
            <w:r>
              <w:t>MMDMG</w:t>
            </w:r>
            <w:proofErr w:type="spellEnd"/>
            <w:r>
              <w:t xml:space="preserve">) </w:t>
            </w:r>
          </w:p>
          <w:p w:rsidR="005E0E2B" w:rsidRDefault="005B4E62" w:rsidP="005B4E62">
            <w:pPr>
              <w:pStyle w:val="ListParagraph"/>
              <w:numPr>
                <w:ilvl w:val="0"/>
                <w:numId w:val="17"/>
              </w:numPr>
              <w:spacing w:before="120" w:after="120"/>
            </w:pPr>
            <w:r>
              <w:t>Derivatives and analogues of 1-phenyl-2-propanone, including methyl 2-methyl-3-phenyloxirane-2-carboxylate (</w:t>
            </w:r>
            <w:proofErr w:type="spellStart"/>
            <w:r>
              <w:t>BMK</w:t>
            </w:r>
            <w:proofErr w:type="spellEnd"/>
            <w:r>
              <w:t xml:space="preserve"> methyl </w:t>
            </w:r>
            <w:proofErr w:type="spellStart"/>
            <w:r>
              <w:t>glycidate</w:t>
            </w:r>
            <w:proofErr w:type="spellEnd"/>
            <w:r>
              <w:t>) and 3-oxo-2-phenylbutanamide (α-</w:t>
            </w:r>
            <w:proofErr w:type="spellStart"/>
            <w:r>
              <w:t>phenylacetoacetamide-APAA</w:t>
            </w:r>
            <w:proofErr w:type="spellEnd"/>
            <w:r>
              <w:t>)</w:t>
            </w:r>
          </w:p>
          <w:p w:rsidR="005E0E2B" w:rsidRDefault="005B4E62" w:rsidP="005B4E62">
            <w:pPr>
              <w:pStyle w:val="ListParagraph"/>
              <w:numPr>
                <w:ilvl w:val="0"/>
                <w:numId w:val="17"/>
              </w:numPr>
              <w:spacing w:before="120" w:after="120"/>
            </w:pPr>
            <w:r>
              <w:t xml:space="preserve">Derivatives and analogues of </w:t>
            </w:r>
            <w:proofErr w:type="spellStart"/>
            <w:r>
              <w:t>norfentanyl</w:t>
            </w:r>
            <w:proofErr w:type="spellEnd"/>
            <w:r>
              <w:t xml:space="preserve"> </w:t>
            </w:r>
          </w:p>
          <w:p w:rsidR="0095183F" w:rsidRDefault="005B4E62" w:rsidP="005B4E62">
            <w:pPr>
              <w:pStyle w:val="ListParagraph"/>
              <w:numPr>
                <w:ilvl w:val="0"/>
                <w:numId w:val="16"/>
              </w:numPr>
              <w:spacing w:before="120" w:after="120"/>
            </w:pPr>
            <w:proofErr w:type="spellStart"/>
            <w:r>
              <w:t>Benzylfentanyl</w:t>
            </w:r>
            <w:proofErr w:type="spellEnd"/>
            <w:r>
              <w:t xml:space="preserve"> (N-(1-benzylpiperidin-4-yl)-N-</w:t>
            </w:r>
            <w:proofErr w:type="spellStart"/>
            <w:r>
              <w:t>phenylpropionamide</w:t>
            </w:r>
            <w:proofErr w:type="spellEnd"/>
            <w:r>
              <w:t>), its salts, derivatives and analogues</w:t>
            </w:r>
            <w:bookmarkStart w:id="7" w:name="sps3a"/>
            <w:bookmarkEnd w:id="7"/>
          </w:p>
        </w:tc>
      </w:tr>
      <w:tr w:rsidR="0095183F" w:rsidTr="0069259F">
        <w:tc>
          <w:tcPr>
            <w:tcW w:w="713" w:type="dxa"/>
            <w:tcBorders>
              <w:top w:val="single" w:sz="6" w:space="0" w:color="auto"/>
              <w:bottom w:val="single" w:sz="6" w:space="0" w:color="auto"/>
            </w:tcBorders>
            <w:shd w:val="clear" w:color="auto" w:fill="auto"/>
          </w:tcPr>
          <w:p w:rsidR="00F85C99" w:rsidRPr="002F6A28" w:rsidRDefault="005B4E62" w:rsidP="005B4E6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B4E62" w:rsidP="005B4E62">
            <w:pPr>
              <w:spacing w:before="120" w:after="120"/>
            </w:pPr>
            <w:r w:rsidRPr="002F6A28">
              <w:rPr>
                <w:b/>
              </w:rPr>
              <w:t xml:space="preserve">Title, number of pages and language(s) of the notified document: </w:t>
            </w:r>
            <w:r>
              <w:t>Notice to interested parties - Proposed Governor in Council Order amending schedules I and VI to the Controlled Drugs and Substances Act and proposed regulations amending the schedules to the Narcotic Control Regulations and the Precursor Control Regulations to capture additional substances used in the production of</w:t>
            </w:r>
            <w:r w:rsidR="00A71010">
              <w:t xml:space="preserve"> </w:t>
            </w:r>
            <w:proofErr w:type="spellStart"/>
            <w:r w:rsidR="00A71010">
              <w:t>fentanyls</w:t>
            </w:r>
            <w:proofErr w:type="spellEnd"/>
            <w:r w:rsidR="00A71010">
              <w:t xml:space="preserve"> and amphetamines. </w:t>
            </w:r>
            <w:r w:rsidR="00221BEE">
              <w:t>(5 pages available in English and in French)</w:t>
            </w:r>
          </w:p>
        </w:tc>
      </w:tr>
      <w:tr w:rsidR="0095183F" w:rsidTr="0069259F">
        <w:tc>
          <w:tcPr>
            <w:tcW w:w="713" w:type="dxa"/>
            <w:tcBorders>
              <w:top w:val="single" w:sz="6" w:space="0" w:color="auto"/>
              <w:bottom w:val="single" w:sz="6" w:space="0" w:color="auto"/>
            </w:tcBorders>
            <w:shd w:val="clear" w:color="auto" w:fill="auto"/>
          </w:tcPr>
          <w:p w:rsidR="00F85C99" w:rsidRPr="002F6A28" w:rsidRDefault="005B4E62" w:rsidP="005B4E6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B4E62" w:rsidP="005B4E62">
            <w:pPr>
              <w:spacing w:before="120" w:after="120"/>
              <w:rPr>
                <w:b/>
              </w:rPr>
            </w:pPr>
            <w:r w:rsidRPr="002F6A28">
              <w:rPr>
                <w:b/>
              </w:rPr>
              <w:t xml:space="preserve">Description of content: </w:t>
            </w:r>
            <w:r>
              <w:rPr>
                <w:lang w:eastAsia="en-GB"/>
              </w:rPr>
              <w:t>Health Canada has informed the public, through the publication of a notice published in the Canada Gazette, Part I, of its intent to control certain chemicals under the Controlled Drugs and Substances Act and its regulations.</w:t>
            </w:r>
            <w:bookmarkStart w:id="8" w:name="sps6a"/>
            <w:bookmarkEnd w:id="8"/>
          </w:p>
        </w:tc>
      </w:tr>
      <w:tr w:rsidR="0095183F" w:rsidTr="0069259F">
        <w:tc>
          <w:tcPr>
            <w:tcW w:w="713" w:type="dxa"/>
            <w:tcBorders>
              <w:top w:val="single" w:sz="6" w:space="0" w:color="auto"/>
              <w:bottom w:val="single" w:sz="6" w:space="0" w:color="auto"/>
            </w:tcBorders>
            <w:shd w:val="clear" w:color="auto" w:fill="auto"/>
          </w:tcPr>
          <w:p w:rsidR="00F85C99" w:rsidRPr="002F6A28" w:rsidRDefault="005B4E62" w:rsidP="005B4E62">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B4E62" w:rsidP="005B4E62">
            <w:pPr>
              <w:spacing w:before="120" w:after="120"/>
              <w:rPr>
                <w:b/>
              </w:rPr>
            </w:pPr>
            <w:r w:rsidRPr="002F6A28">
              <w:rPr>
                <w:b/>
              </w:rPr>
              <w:t xml:space="preserve">Objective and rationale, including the nature of urgent problems where applicable: </w:t>
            </w:r>
            <w:r>
              <w:rPr>
                <w:lang w:eastAsia="en-GB"/>
              </w:rPr>
              <w:t xml:space="preserve">The chemicals in question have been identified in recent years by law enforcement as precursors in the illegal production of </w:t>
            </w:r>
            <w:proofErr w:type="spellStart"/>
            <w:r>
              <w:rPr>
                <w:lang w:eastAsia="en-GB"/>
              </w:rPr>
              <w:t>fentanyls</w:t>
            </w:r>
            <w:proofErr w:type="spellEnd"/>
            <w:r>
              <w:rPr>
                <w:lang w:eastAsia="en-GB"/>
              </w:rPr>
              <w:t xml:space="preserve"> and amphetamines. </w:t>
            </w:r>
            <w:proofErr w:type="gramStart"/>
            <w:r>
              <w:rPr>
                <w:lang w:eastAsia="en-GB"/>
              </w:rPr>
              <w:t>In order to</w:t>
            </w:r>
            <w:proofErr w:type="gramEnd"/>
            <w:r>
              <w:rPr>
                <w:lang w:eastAsia="en-GB"/>
              </w:rPr>
              <w:t xml:space="preserve"> protect the public health and safety, it is necessary to schedule these chemicals under the legislative framework so that law enforcement can take appropriate actions against illegal activities involving these substances and that Health Canada can regulate legitimate activities with these substances if needed.</w:t>
            </w:r>
            <w:bookmarkStart w:id="9" w:name="sps7f"/>
            <w:bookmarkEnd w:id="9"/>
          </w:p>
        </w:tc>
      </w:tr>
      <w:tr w:rsidR="0095183F" w:rsidTr="0069259F">
        <w:tc>
          <w:tcPr>
            <w:tcW w:w="713" w:type="dxa"/>
            <w:tcBorders>
              <w:top w:val="single" w:sz="6" w:space="0" w:color="auto"/>
              <w:bottom w:val="single" w:sz="6" w:space="0" w:color="auto"/>
            </w:tcBorders>
            <w:shd w:val="clear" w:color="auto" w:fill="auto"/>
          </w:tcPr>
          <w:p w:rsidR="00F85C99" w:rsidRPr="002F6A28" w:rsidRDefault="005B4E62" w:rsidP="005B4E6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D84B72" w:rsidRDefault="005B4E62" w:rsidP="005B4E62">
            <w:pPr>
              <w:spacing w:before="120" w:after="120"/>
            </w:pPr>
            <w:r w:rsidRPr="002F6A28">
              <w:rPr>
                <w:b/>
              </w:rPr>
              <w:t>Relevant documents:</w:t>
            </w:r>
            <w:r w:rsidRPr="002F6A28">
              <w:t xml:space="preserve"> </w:t>
            </w:r>
          </w:p>
          <w:p w:rsidR="00F85C99" w:rsidRPr="002F6A28" w:rsidRDefault="005B4E62" w:rsidP="005B4E62">
            <w:pPr>
              <w:pStyle w:val="ListParagraph"/>
              <w:numPr>
                <w:ilvl w:val="0"/>
                <w:numId w:val="18"/>
              </w:numPr>
              <w:spacing w:before="120" w:after="120"/>
            </w:pPr>
            <w:r w:rsidRPr="00D84B72">
              <w:rPr>
                <w:spacing w:val="-2"/>
              </w:rPr>
              <w:t>Canada Gazette, Part I, 15 December 2018, Pages 4553-4557 (available in English and French)</w:t>
            </w:r>
            <w:bookmarkStart w:id="10" w:name="sps9a"/>
            <w:bookmarkEnd w:id="10"/>
            <w:r w:rsidRPr="00D84B72">
              <w:rPr>
                <w:bCs/>
              </w:rPr>
              <w:t xml:space="preserve"> </w:t>
            </w:r>
            <w:bookmarkStart w:id="11" w:name="sps9b"/>
            <w:bookmarkEnd w:id="11"/>
          </w:p>
        </w:tc>
      </w:tr>
      <w:tr w:rsidR="0095183F" w:rsidTr="0069259F">
        <w:tc>
          <w:tcPr>
            <w:tcW w:w="713" w:type="dxa"/>
            <w:tcBorders>
              <w:top w:val="single" w:sz="6" w:space="0" w:color="auto"/>
              <w:bottom w:val="single" w:sz="6" w:space="0" w:color="auto"/>
            </w:tcBorders>
            <w:shd w:val="clear" w:color="auto" w:fill="auto"/>
          </w:tcPr>
          <w:p w:rsidR="00EE3A11" w:rsidRPr="002F6A28" w:rsidRDefault="005B4E62" w:rsidP="005B4E6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B4E62" w:rsidP="005B4E62">
            <w:pPr>
              <w:spacing w:before="120" w:after="120"/>
            </w:pPr>
            <w:r w:rsidRPr="002F6A28">
              <w:rPr>
                <w:b/>
              </w:rPr>
              <w:t>Proposed date of adoption:</w:t>
            </w:r>
            <w:bookmarkStart w:id="12" w:name="sps10b"/>
            <w:r w:rsidR="002F6D5C" w:rsidRPr="002F6A28">
              <w:rPr>
                <w:b/>
              </w:rPr>
              <w:t xml:space="preserve"> </w:t>
            </w:r>
            <w:r w:rsidRPr="002F6A28">
              <w:t xml:space="preserve">Health Canada will proceed with the proper regulatory approach based on input in response to this notice </w:t>
            </w:r>
            <w:bookmarkEnd w:id="12"/>
          </w:p>
          <w:p w:rsidR="00EE3A11" w:rsidRPr="002F6A28" w:rsidRDefault="005B4E62" w:rsidP="005B4E62">
            <w:pPr>
              <w:spacing w:after="120"/>
            </w:pPr>
            <w:r w:rsidRPr="002F6A28">
              <w:rPr>
                <w:b/>
              </w:rPr>
              <w:t>Proposed date of entry into force:</w:t>
            </w:r>
            <w:bookmarkStart w:id="13" w:name="sps11b"/>
            <w:r w:rsidR="002F6D5C" w:rsidRPr="002F6A28">
              <w:rPr>
                <w:b/>
              </w:rPr>
              <w:t xml:space="preserve"> </w:t>
            </w:r>
            <w:r w:rsidRPr="002F6A28">
              <w:t>In 2019</w:t>
            </w:r>
            <w:bookmarkEnd w:id="13"/>
          </w:p>
        </w:tc>
      </w:tr>
      <w:tr w:rsidR="0095183F" w:rsidTr="0069259F">
        <w:tc>
          <w:tcPr>
            <w:tcW w:w="713" w:type="dxa"/>
            <w:tcBorders>
              <w:top w:val="single" w:sz="6" w:space="0" w:color="auto"/>
              <w:bottom w:val="single" w:sz="6" w:space="0" w:color="auto"/>
            </w:tcBorders>
            <w:shd w:val="clear" w:color="auto" w:fill="auto"/>
          </w:tcPr>
          <w:p w:rsidR="00F85C99" w:rsidRPr="002F6A28" w:rsidRDefault="005B4E62" w:rsidP="005B4E6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B4E62" w:rsidP="005B4E62">
            <w:pPr>
              <w:spacing w:before="120" w:after="120"/>
            </w:pPr>
            <w:r w:rsidRPr="002F6A28">
              <w:rPr>
                <w:b/>
              </w:rPr>
              <w:t xml:space="preserve">Final date for comments: </w:t>
            </w:r>
            <w:r>
              <w:t>30 days from notification</w:t>
            </w:r>
            <w:bookmarkStart w:id="14" w:name="sps12a"/>
            <w:bookmarkEnd w:id="14"/>
          </w:p>
        </w:tc>
      </w:tr>
      <w:tr w:rsidR="0095183F" w:rsidTr="0069259F">
        <w:tc>
          <w:tcPr>
            <w:tcW w:w="713" w:type="dxa"/>
            <w:tcBorders>
              <w:top w:val="single" w:sz="6" w:space="0" w:color="auto"/>
            </w:tcBorders>
            <w:shd w:val="clear" w:color="auto" w:fill="auto"/>
          </w:tcPr>
          <w:p w:rsidR="00F85C99" w:rsidRPr="002F6A28" w:rsidRDefault="005B4E6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B4E62"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5B4E62" w:rsidRDefault="005B4E62" w:rsidP="00E969D2">
            <w:pPr>
              <w:keepNext/>
              <w:keepLines/>
              <w:spacing w:after="120"/>
              <w:jc w:val="left"/>
            </w:pPr>
            <w:r>
              <w:t xml:space="preserve">The electronic version of the regulatory text can be downloaded at: </w:t>
            </w:r>
          </w:p>
          <w:p w:rsidR="00F85C99" w:rsidRPr="002F6A28" w:rsidRDefault="003B39B3" w:rsidP="00E969D2">
            <w:pPr>
              <w:keepNext/>
              <w:keepLines/>
              <w:spacing w:after="120"/>
              <w:jc w:val="left"/>
            </w:pPr>
            <w:hyperlink r:id="rId8" w:tgtFrame="_blank" w:history="1">
              <w:r w:rsidR="005B4E62">
                <w:rPr>
                  <w:color w:val="0000FF"/>
                  <w:u w:val="single"/>
                </w:rPr>
                <w:t>http://gazette.gc.ca/rp-pr/p1/2018/2018-12-15/html/notice-avis-eng.html</w:t>
              </w:r>
            </w:hyperlink>
          </w:p>
          <w:p w:rsidR="0095183F" w:rsidRDefault="003B39B3">
            <w:pPr>
              <w:spacing w:after="120"/>
              <w:jc w:val="left"/>
            </w:pPr>
            <w:hyperlink r:id="rId9" w:tgtFrame="_blank" w:history="1">
              <w:r w:rsidR="005B4E62">
                <w:rPr>
                  <w:color w:val="0000FF"/>
                  <w:u w:val="single"/>
                </w:rPr>
                <w:t>http://gazette.gc.ca/rp-pr/p1/2018/2018-12-15/html/notice-avis-fra.html</w:t>
              </w:r>
            </w:hyperlink>
          </w:p>
        </w:tc>
      </w:tr>
    </w:tbl>
    <w:p w:rsidR="00EE3A11" w:rsidRPr="002F6A28" w:rsidRDefault="003B39B3" w:rsidP="002F6A28"/>
    <w:sectPr w:rsidR="00EE3A11" w:rsidRPr="002F6A28" w:rsidSect="00B931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682" w:rsidRDefault="005B4E62">
      <w:r>
        <w:separator/>
      </w:r>
    </w:p>
  </w:endnote>
  <w:endnote w:type="continuationSeparator" w:id="0">
    <w:p w:rsidR="003F5682" w:rsidRDefault="005B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9310C" w:rsidRDefault="00B9310C" w:rsidP="00B931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9310C" w:rsidRDefault="00B9310C" w:rsidP="00B931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B4E6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682" w:rsidRDefault="005B4E62">
      <w:r>
        <w:separator/>
      </w:r>
    </w:p>
  </w:footnote>
  <w:footnote w:type="continuationSeparator" w:id="0">
    <w:p w:rsidR="003F5682" w:rsidRDefault="005B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0C" w:rsidRPr="00B9310C" w:rsidRDefault="00B9310C" w:rsidP="00B9310C">
    <w:pPr>
      <w:pStyle w:val="Header"/>
      <w:pBdr>
        <w:bottom w:val="single" w:sz="4" w:space="1" w:color="auto"/>
      </w:pBdr>
      <w:tabs>
        <w:tab w:val="clear" w:pos="4513"/>
        <w:tab w:val="clear" w:pos="9027"/>
      </w:tabs>
      <w:jc w:val="center"/>
    </w:pPr>
    <w:r w:rsidRPr="00B9310C">
      <w:t>G/TBT/N/CAN/573</w:t>
    </w:r>
  </w:p>
  <w:p w:rsidR="00B9310C" w:rsidRPr="00B9310C" w:rsidRDefault="00B9310C" w:rsidP="00B9310C">
    <w:pPr>
      <w:pStyle w:val="Header"/>
      <w:pBdr>
        <w:bottom w:val="single" w:sz="4" w:space="1" w:color="auto"/>
      </w:pBdr>
      <w:tabs>
        <w:tab w:val="clear" w:pos="4513"/>
        <w:tab w:val="clear" w:pos="9027"/>
      </w:tabs>
      <w:jc w:val="center"/>
    </w:pPr>
  </w:p>
  <w:p w:rsidR="00B9310C" w:rsidRPr="00B9310C" w:rsidRDefault="00B9310C" w:rsidP="00B9310C">
    <w:pPr>
      <w:pStyle w:val="Header"/>
      <w:pBdr>
        <w:bottom w:val="single" w:sz="4" w:space="1" w:color="auto"/>
      </w:pBdr>
      <w:tabs>
        <w:tab w:val="clear" w:pos="4513"/>
        <w:tab w:val="clear" w:pos="9027"/>
      </w:tabs>
      <w:jc w:val="center"/>
    </w:pPr>
    <w:r w:rsidRPr="00B9310C">
      <w:t xml:space="preserve">- </w:t>
    </w:r>
    <w:r w:rsidRPr="00B9310C">
      <w:fldChar w:fldCharType="begin"/>
    </w:r>
    <w:r w:rsidRPr="00B9310C">
      <w:instrText xml:space="preserve"> PAGE </w:instrText>
    </w:r>
    <w:r w:rsidRPr="00B9310C">
      <w:fldChar w:fldCharType="separate"/>
    </w:r>
    <w:r w:rsidR="003B39B3">
      <w:rPr>
        <w:noProof/>
      </w:rPr>
      <w:t>2</w:t>
    </w:r>
    <w:r w:rsidRPr="00B9310C">
      <w:fldChar w:fldCharType="end"/>
    </w:r>
    <w:r w:rsidRPr="00B9310C">
      <w:t xml:space="preserve"> -</w:t>
    </w:r>
  </w:p>
  <w:p w:rsidR="009239F7" w:rsidRPr="00B9310C" w:rsidRDefault="003B39B3" w:rsidP="00B931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0C" w:rsidRPr="00B9310C" w:rsidRDefault="00B9310C" w:rsidP="00B9310C">
    <w:pPr>
      <w:pStyle w:val="Header"/>
      <w:pBdr>
        <w:bottom w:val="single" w:sz="4" w:space="1" w:color="auto"/>
      </w:pBdr>
      <w:tabs>
        <w:tab w:val="clear" w:pos="4513"/>
        <w:tab w:val="clear" w:pos="9027"/>
      </w:tabs>
      <w:jc w:val="center"/>
    </w:pPr>
    <w:r w:rsidRPr="00B9310C">
      <w:t>G/TBT/N/CAN/573</w:t>
    </w:r>
  </w:p>
  <w:p w:rsidR="00B9310C" w:rsidRPr="00B9310C" w:rsidRDefault="00B9310C" w:rsidP="00B9310C">
    <w:pPr>
      <w:pStyle w:val="Header"/>
      <w:pBdr>
        <w:bottom w:val="single" w:sz="4" w:space="1" w:color="auto"/>
      </w:pBdr>
      <w:tabs>
        <w:tab w:val="clear" w:pos="4513"/>
        <w:tab w:val="clear" w:pos="9027"/>
      </w:tabs>
      <w:jc w:val="center"/>
    </w:pPr>
  </w:p>
  <w:p w:rsidR="00B9310C" w:rsidRPr="00B9310C" w:rsidRDefault="00B9310C" w:rsidP="00B9310C">
    <w:pPr>
      <w:pStyle w:val="Header"/>
      <w:pBdr>
        <w:bottom w:val="single" w:sz="4" w:space="1" w:color="auto"/>
      </w:pBdr>
      <w:tabs>
        <w:tab w:val="clear" w:pos="4513"/>
        <w:tab w:val="clear" w:pos="9027"/>
      </w:tabs>
      <w:jc w:val="center"/>
    </w:pPr>
    <w:r w:rsidRPr="00B9310C">
      <w:t xml:space="preserve">- </w:t>
    </w:r>
    <w:r w:rsidRPr="00B9310C">
      <w:fldChar w:fldCharType="begin"/>
    </w:r>
    <w:r w:rsidRPr="00B9310C">
      <w:instrText xml:space="preserve"> PAGE </w:instrText>
    </w:r>
    <w:r w:rsidRPr="00B9310C">
      <w:fldChar w:fldCharType="separate"/>
    </w:r>
    <w:r w:rsidRPr="00B9310C">
      <w:rPr>
        <w:noProof/>
      </w:rPr>
      <w:t>2</w:t>
    </w:r>
    <w:r w:rsidRPr="00B9310C">
      <w:fldChar w:fldCharType="end"/>
    </w:r>
    <w:r w:rsidRPr="00B9310C">
      <w:t xml:space="preserve"> -</w:t>
    </w:r>
  </w:p>
  <w:p w:rsidR="009239F7" w:rsidRPr="00B9310C" w:rsidRDefault="003B39B3" w:rsidP="00B931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183F" w:rsidTr="008612A9">
      <w:trPr>
        <w:trHeight w:val="240"/>
        <w:jc w:val="center"/>
      </w:trPr>
      <w:tc>
        <w:tcPr>
          <w:tcW w:w="3794" w:type="dxa"/>
          <w:shd w:val="clear" w:color="auto" w:fill="FFFFFF"/>
          <w:tcMar>
            <w:left w:w="108" w:type="dxa"/>
            <w:right w:w="108" w:type="dxa"/>
          </w:tcMar>
          <w:vAlign w:val="center"/>
        </w:tcPr>
        <w:p w:rsidR="00ED54E0" w:rsidRPr="009239F7" w:rsidRDefault="003B39B3"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B9310C" w:rsidP="00B801E9">
          <w:pPr>
            <w:jc w:val="right"/>
            <w:rPr>
              <w:b/>
              <w:color w:val="FF0000"/>
              <w:szCs w:val="16"/>
            </w:rPr>
          </w:pPr>
          <w:r>
            <w:rPr>
              <w:b/>
              <w:color w:val="FF0000"/>
              <w:szCs w:val="16"/>
            </w:rPr>
            <w:t xml:space="preserve"> </w:t>
          </w:r>
        </w:p>
      </w:tc>
    </w:tr>
    <w:bookmarkEnd w:id="16"/>
    <w:tr w:rsidR="0095183F" w:rsidTr="008612A9">
      <w:trPr>
        <w:trHeight w:val="213"/>
        <w:jc w:val="center"/>
      </w:trPr>
      <w:tc>
        <w:tcPr>
          <w:tcW w:w="3794" w:type="dxa"/>
          <w:vMerge w:val="restart"/>
          <w:shd w:val="clear" w:color="auto" w:fill="FFFFFF"/>
          <w:tcMar>
            <w:left w:w="0" w:type="dxa"/>
            <w:right w:w="0" w:type="dxa"/>
          </w:tcMar>
        </w:tcPr>
        <w:p w:rsidR="00ED54E0" w:rsidRPr="009239F7" w:rsidRDefault="00B9310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B39B3" w:rsidP="00B801E9">
          <w:pPr>
            <w:jc w:val="right"/>
            <w:rPr>
              <w:b/>
              <w:szCs w:val="16"/>
            </w:rPr>
          </w:pPr>
        </w:p>
      </w:tc>
    </w:tr>
    <w:tr w:rsidR="0095183F" w:rsidTr="008612A9">
      <w:trPr>
        <w:trHeight w:val="868"/>
        <w:jc w:val="center"/>
      </w:trPr>
      <w:tc>
        <w:tcPr>
          <w:tcW w:w="3794" w:type="dxa"/>
          <w:vMerge/>
          <w:shd w:val="clear" w:color="auto" w:fill="FFFFFF"/>
          <w:tcMar>
            <w:left w:w="108" w:type="dxa"/>
            <w:right w:w="108" w:type="dxa"/>
          </w:tcMar>
        </w:tcPr>
        <w:p w:rsidR="00ED54E0" w:rsidRPr="009239F7" w:rsidRDefault="003B39B3" w:rsidP="00B801E9">
          <w:pPr>
            <w:jc w:val="left"/>
            <w:rPr>
              <w:noProof/>
              <w:lang w:eastAsia="en-GB"/>
            </w:rPr>
          </w:pPr>
        </w:p>
      </w:tc>
      <w:tc>
        <w:tcPr>
          <w:tcW w:w="5448" w:type="dxa"/>
          <w:gridSpan w:val="2"/>
          <w:shd w:val="clear" w:color="auto" w:fill="FFFFFF"/>
          <w:tcMar>
            <w:left w:w="108" w:type="dxa"/>
            <w:right w:w="108" w:type="dxa"/>
          </w:tcMar>
        </w:tcPr>
        <w:p w:rsidR="00B9310C" w:rsidRDefault="00B9310C" w:rsidP="00B801E9">
          <w:pPr>
            <w:jc w:val="right"/>
            <w:rPr>
              <w:b/>
              <w:szCs w:val="16"/>
            </w:rPr>
          </w:pPr>
          <w:bookmarkStart w:id="17" w:name="bmkSymbols"/>
          <w:r>
            <w:rPr>
              <w:b/>
              <w:szCs w:val="16"/>
            </w:rPr>
            <w:t>G/TBT/N/CAN/573</w:t>
          </w:r>
        </w:p>
        <w:bookmarkEnd w:id="17"/>
        <w:p w:rsidR="00ED54E0" w:rsidRPr="009239F7" w:rsidRDefault="003B39B3" w:rsidP="00B801E9">
          <w:pPr>
            <w:jc w:val="right"/>
            <w:rPr>
              <w:b/>
              <w:szCs w:val="16"/>
            </w:rPr>
          </w:pPr>
        </w:p>
      </w:tc>
    </w:tr>
    <w:tr w:rsidR="0095183F" w:rsidTr="008612A9">
      <w:trPr>
        <w:trHeight w:val="240"/>
        <w:jc w:val="center"/>
      </w:trPr>
      <w:tc>
        <w:tcPr>
          <w:tcW w:w="3794" w:type="dxa"/>
          <w:vMerge/>
          <w:shd w:val="clear" w:color="auto" w:fill="FFFFFF"/>
          <w:tcMar>
            <w:left w:w="108" w:type="dxa"/>
            <w:right w:w="108" w:type="dxa"/>
          </w:tcMar>
          <w:vAlign w:val="center"/>
        </w:tcPr>
        <w:p w:rsidR="00ED54E0" w:rsidRPr="009239F7" w:rsidRDefault="003B39B3" w:rsidP="00B801E9"/>
      </w:tc>
      <w:tc>
        <w:tcPr>
          <w:tcW w:w="5448" w:type="dxa"/>
          <w:gridSpan w:val="2"/>
          <w:shd w:val="clear" w:color="auto" w:fill="FFFFFF"/>
          <w:tcMar>
            <w:left w:w="108" w:type="dxa"/>
            <w:right w:w="108" w:type="dxa"/>
          </w:tcMar>
          <w:vAlign w:val="center"/>
        </w:tcPr>
        <w:p w:rsidR="00ED54E0" w:rsidRPr="009239F7" w:rsidRDefault="003B39B3" w:rsidP="00B801E9">
          <w:pPr>
            <w:jc w:val="right"/>
            <w:rPr>
              <w:szCs w:val="16"/>
            </w:rPr>
          </w:pPr>
          <w:bookmarkStart w:id="18" w:name="spsDateDistribution"/>
          <w:bookmarkStart w:id="19" w:name="bmkDate"/>
          <w:bookmarkEnd w:id="18"/>
          <w:bookmarkEnd w:id="19"/>
          <w:r>
            <w:rPr>
              <w:szCs w:val="16"/>
            </w:rPr>
            <w:t>3 January 2019</w:t>
          </w:r>
        </w:p>
      </w:tc>
    </w:tr>
    <w:tr w:rsidR="0095183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B4E62" w:rsidP="0097650D">
          <w:pPr>
            <w:jc w:val="left"/>
            <w:rPr>
              <w:b/>
            </w:rPr>
          </w:pPr>
          <w:bookmarkStart w:id="20" w:name="bmkSerial"/>
          <w:r w:rsidRPr="002F6A28">
            <w:rPr>
              <w:color w:val="FF0000"/>
              <w:szCs w:val="16"/>
            </w:rPr>
            <w:t>(</w:t>
          </w:r>
          <w:bookmarkStart w:id="21" w:name="spsSerialNumber"/>
          <w:bookmarkEnd w:id="21"/>
          <w:r w:rsidR="003B39B3">
            <w:rPr>
              <w:color w:val="FF0000"/>
              <w:szCs w:val="16"/>
            </w:rPr>
            <w:t>19-0003</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5B4E62"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B39B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B39B3">
            <w:rPr>
              <w:bCs/>
              <w:noProof/>
              <w:szCs w:val="16"/>
            </w:rPr>
            <w:t>2</w:t>
          </w:r>
          <w:r w:rsidRPr="002F6A28">
            <w:rPr>
              <w:bCs/>
              <w:szCs w:val="16"/>
            </w:rPr>
            <w:fldChar w:fldCharType="end"/>
          </w:r>
          <w:bookmarkEnd w:id="22"/>
        </w:p>
      </w:tc>
    </w:tr>
    <w:tr w:rsidR="0095183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9310C"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B9310C" w:rsidP="00B801E9">
          <w:pPr>
            <w:jc w:val="right"/>
            <w:rPr>
              <w:bCs/>
              <w:szCs w:val="18"/>
            </w:rPr>
          </w:pPr>
          <w:bookmarkStart w:id="24" w:name="bmkLanguage"/>
          <w:r>
            <w:rPr>
              <w:bCs/>
              <w:szCs w:val="18"/>
            </w:rPr>
            <w:t>Original: English/French</w:t>
          </w:r>
          <w:bookmarkEnd w:id="24"/>
        </w:p>
      </w:tc>
    </w:tr>
  </w:tbl>
  <w:p w:rsidR="00ED54E0" w:rsidRPr="002F6A28" w:rsidRDefault="003B3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472C6"/>
    <w:multiLevelType w:val="hybridMultilevel"/>
    <w:tmpl w:val="2F3EA782"/>
    <w:lvl w:ilvl="0" w:tplc="82DA5FA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65090"/>
    <w:multiLevelType w:val="hybridMultilevel"/>
    <w:tmpl w:val="B62A024A"/>
    <w:lvl w:ilvl="0" w:tplc="82DA5FA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41874"/>
    <w:multiLevelType w:val="hybridMultilevel"/>
    <w:tmpl w:val="9DCC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297E1EB4"/>
    <w:numStyleLink w:val="LegalHeadings"/>
  </w:abstractNum>
  <w:abstractNum w:abstractNumId="15"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D6344568">
      <w:start w:val="1"/>
      <w:numFmt w:val="decimal"/>
      <w:pStyle w:val="SummaryText"/>
      <w:lvlText w:val="%1."/>
      <w:lvlJc w:val="left"/>
      <w:pPr>
        <w:ind w:left="360" w:hanging="360"/>
      </w:pPr>
    </w:lvl>
    <w:lvl w:ilvl="1" w:tplc="01D6CDAE" w:tentative="1">
      <w:start w:val="1"/>
      <w:numFmt w:val="lowerLetter"/>
      <w:lvlText w:val="%2."/>
      <w:lvlJc w:val="left"/>
      <w:pPr>
        <w:ind w:left="1080" w:hanging="360"/>
      </w:pPr>
    </w:lvl>
    <w:lvl w:ilvl="2" w:tplc="4784ECA2" w:tentative="1">
      <w:start w:val="1"/>
      <w:numFmt w:val="lowerRoman"/>
      <w:lvlText w:val="%3."/>
      <w:lvlJc w:val="right"/>
      <w:pPr>
        <w:ind w:left="1800" w:hanging="180"/>
      </w:pPr>
    </w:lvl>
    <w:lvl w:ilvl="3" w:tplc="A35C9936" w:tentative="1">
      <w:start w:val="1"/>
      <w:numFmt w:val="decimal"/>
      <w:lvlText w:val="%4."/>
      <w:lvlJc w:val="left"/>
      <w:pPr>
        <w:ind w:left="2520" w:hanging="360"/>
      </w:pPr>
    </w:lvl>
    <w:lvl w:ilvl="4" w:tplc="3FAACC52" w:tentative="1">
      <w:start w:val="1"/>
      <w:numFmt w:val="lowerLetter"/>
      <w:lvlText w:val="%5."/>
      <w:lvlJc w:val="left"/>
      <w:pPr>
        <w:ind w:left="3240" w:hanging="360"/>
      </w:pPr>
    </w:lvl>
    <w:lvl w:ilvl="5" w:tplc="245C415A" w:tentative="1">
      <w:start w:val="1"/>
      <w:numFmt w:val="lowerRoman"/>
      <w:lvlText w:val="%6."/>
      <w:lvlJc w:val="right"/>
      <w:pPr>
        <w:ind w:left="3960" w:hanging="180"/>
      </w:pPr>
    </w:lvl>
    <w:lvl w:ilvl="6" w:tplc="649067D6" w:tentative="1">
      <w:start w:val="1"/>
      <w:numFmt w:val="decimal"/>
      <w:lvlText w:val="%7."/>
      <w:lvlJc w:val="left"/>
      <w:pPr>
        <w:ind w:left="4680" w:hanging="360"/>
      </w:pPr>
    </w:lvl>
    <w:lvl w:ilvl="7" w:tplc="1D86FEAA" w:tentative="1">
      <w:start w:val="1"/>
      <w:numFmt w:val="lowerLetter"/>
      <w:lvlText w:val="%8."/>
      <w:lvlJc w:val="left"/>
      <w:pPr>
        <w:ind w:left="5400" w:hanging="360"/>
      </w:pPr>
    </w:lvl>
    <w:lvl w:ilvl="8" w:tplc="46F472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3F"/>
    <w:rsid w:val="00221BEE"/>
    <w:rsid w:val="002F6D5C"/>
    <w:rsid w:val="003B39B3"/>
    <w:rsid w:val="003F5682"/>
    <w:rsid w:val="004A6CB0"/>
    <w:rsid w:val="005B4E62"/>
    <w:rsid w:val="005E0E2B"/>
    <w:rsid w:val="0095183F"/>
    <w:rsid w:val="00A71010"/>
    <w:rsid w:val="00B9310C"/>
    <w:rsid w:val="00D84B72"/>
    <w:rsid w:val="00EE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2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azette.gc.ca/rp-pr/p1/2018/2018-12-15/html/notice-avis-eng.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azette.gc.ca/rp-pr/p1/2018/2018-12-15/html/notice-avis-fra.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3113</Characters>
  <Application>Microsoft Office Word</Application>
  <DocSecurity>0</DocSecurity>
  <Lines>70</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2019-01-03T09:55:00Z</dcterms:created>
  <dcterms:modified xsi:type="dcterms:W3CDTF">2019-01-03T14:17:00Z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G/TBT/N/CAN/573</vt:lpwstr>
  </property>
</Properties>
</file>