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C46CF" w:rsidP="002F6A28">
      <w:pPr>
        <w:pStyle w:val="Titre"/>
        <w:rPr>
          <w:caps w:val="0"/>
          <w:kern w:val="0"/>
        </w:rPr>
      </w:pPr>
      <w:r w:rsidRPr="002F6A28">
        <w:rPr>
          <w:caps w:val="0"/>
          <w:kern w:val="0"/>
        </w:rPr>
        <w:t>NOTIFICATION</w:t>
      </w:r>
    </w:p>
    <w:p w:rsidR="009239F7" w:rsidRPr="002F6A28" w:rsidRDefault="00CC46CF"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D4171" w:rsidTr="0069259F">
        <w:tc>
          <w:tcPr>
            <w:tcW w:w="713" w:type="dxa"/>
            <w:tcBorders>
              <w:bottom w:val="single" w:sz="6" w:space="0" w:color="auto"/>
            </w:tcBorders>
            <w:shd w:val="clear" w:color="auto" w:fill="auto"/>
          </w:tcPr>
          <w:p w:rsidR="00F85C99" w:rsidRPr="002F6A28" w:rsidRDefault="00CC46C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C46C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Rwanda</w:t>
            </w:r>
            <w:bookmarkEnd w:id="1"/>
            <w:r w:rsidRPr="002F6A28">
              <w:t xml:space="preserve"> </w:t>
            </w:r>
          </w:p>
          <w:p w:rsidR="00F85C99" w:rsidRPr="002F6A28" w:rsidRDefault="00CC46C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D4171" w:rsidTr="0069259F">
        <w:tc>
          <w:tcPr>
            <w:tcW w:w="713" w:type="dxa"/>
            <w:tcBorders>
              <w:top w:val="single" w:sz="6" w:space="0" w:color="auto"/>
              <w:bottom w:val="single" w:sz="6" w:space="0" w:color="auto"/>
            </w:tcBorders>
            <w:shd w:val="clear" w:color="auto" w:fill="auto"/>
          </w:tcPr>
          <w:p w:rsidR="00F85C99" w:rsidRPr="002F6A28" w:rsidRDefault="00CC46C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C46C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Rwanda Standards Board (RSB)</w:t>
            </w:r>
            <w:bookmarkEnd w:id="5"/>
          </w:p>
          <w:p w:rsidR="00F85C99" w:rsidRPr="002F6A28" w:rsidRDefault="00CC46C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0D4171" w:rsidRPr="002F6A28" w:rsidRDefault="00CC46CF" w:rsidP="00AA646C">
            <w:r w:rsidRPr="002F6A28">
              <w:t>Rwanda Standards Board</w:t>
            </w:r>
          </w:p>
          <w:p w:rsidR="000D4171" w:rsidRPr="002F6A28" w:rsidRDefault="00CC46CF" w:rsidP="00AA646C">
            <w:r w:rsidRPr="002F6A28">
              <w:t xml:space="preserve">KK 15 Rd, 49 </w:t>
            </w:r>
          </w:p>
          <w:p w:rsidR="000D4171" w:rsidRPr="00CC46CF" w:rsidRDefault="00CC46CF" w:rsidP="00AA646C">
            <w:pPr>
              <w:rPr>
                <w:lang w:val="fr-CH"/>
              </w:rPr>
            </w:pPr>
            <w:r w:rsidRPr="00CC46CF">
              <w:rPr>
                <w:lang w:val="fr-CH"/>
              </w:rPr>
              <w:t xml:space="preserve">P.O.BOX 7099, Kigali, Rwanda </w:t>
            </w:r>
          </w:p>
          <w:p w:rsidR="000D4171" w:rsidRPr="00CC46CF" w:rsidRDefault="00CC46CF" w:rsidP="00AA646C">
            <w:pPr>
              <w:rPr>
                <w:lang w:val="fr-CH"/>
              </w:rPr>
            </w:pPr>
            <w:proofErr w:type="gramStart"/>
            <w:r w:rsidRPr="00CC46CF">
              <w:rPr>
                <w:lang w:val="fr-CH"/>
              </w:rPr>
              <w:t>Tel:</w:t>
            </w:r>
            <w:proofErr w:type="gramEnd"/>
            <w:r w:rsidRPr="00CC46CF">
              <w:rPr>
                <w:lang w:val="fr-CH"/>
              </w:rPr>
              <w:t xml:space="preserve"> +250 788303492</w:t>
            </w:r>
          </w:p>
          <w:p w:rsidR="000D4171" w:rsidRPr="00C109C0" w:rsidRDefault="00CC46CF" w:rsidP="00AA646C">
            <w:r w:rsidRPr="00C109C0">
              <w:t xml:space="preserve">Email: </w:t>
            </w:r>
            <w:hyperlink r:id="rId7" w:history="1">
              <w:r w:rsidRPr="00C109C0">
                <w:rPr>
                  <w:rStyle w:val="Lienhypertexte"/>
                </w:rPr>
                <w:t>info@rsb.gov.rw</w:t>
              </w:r>
            </w:hyperlink>
            <w:r w:rsidRPr="00C109C0">
              <w:t xml:space="preserve"> </w:t>
            </w:r>
          </w:p>
          <w:p w:rsidR="000D4171" w:rsidRPr="002F6A28" w:rsidRDefault="00CC46CF" w:rsidP="00AA646C">
            <w:pPr>
              <w:spacing w:after="120"/>
            </w:pPr>
            <w:r w:rsidRPr="002F6A28">
              <w:t xml:space="preserve">Website: </w:t>
            </w:r>
            <w:hyperlink r:id="rId8" w:history="1">
              <w:r w:rsidRPr="00E53FD8">
                <w:rPr>
                  <w:rStyle w:val="Lienhypertexte"/>
                </w:rPr>
                <w:t>www.rsb.gov.rw</w:t>
              </w:r>
            </w:hyperlink>
            <w:bookmarkEnd w:id="7"/>
            <w:r>
              <w:t xml:space="preserve"> </w:t>
            </w:r>
          </w:p>
        </w:tc>
      </w:tr>
      <w:tr w:rsidR="000D4171" w:rsidTr="0069259F">
        <w:tc>
          <w:tcPr>
            <w:tcW w:w="713" w:type="dxa"/>
            <w:tcBorders>
              <w:top w:val="single" w:sz="6" w:space="0" w:color="auto"/>
              <w:bottom w:val="single" w:sz="6" w:space="0" w:color="auto"/>
            </w:tcBorders>
            <w:shd w:val="clear" w:color="auto" w:fill="auto"/>
          </w:tcPr>
          <w:p w:rsidR="00F85C99" w:rsidRPr="002F6A28" w:rsidRDefault="00CC46C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CC46C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FF5C69">
              <w:rPr>
                <w:b/>
              </w:rPr>
              <w:t>:</w:t>
            </w:r>
            <w:r w:rsidR="0058336F">
              <w:rPr>
                <w:b/>
              </w:rPr>
              <w:t xml:space="preserve"> </w:t>
            </w:r>
            <w:bookmarkStart w:id="17" w:name="tbt3e"/>
            <w:bookmarkEnd w:id="17"/>
          </w:p>
        </w:tc>
      </w:tr>
      <w:tr w:rsidR="000D4171" w:rsidTr="0069259F">
        <w:tc>
          <w:tcPr>
            <w:tcW w:w="713" w:type="dxa"/>
            <w:tcBorders>
              <w:top w:val="single" w:sz="6" w:space="0" w:color="auto"/>
              <w:bottom w:val="single" w:sz="6" w:space="0" w:color="auto"/>
            </w:tcBorders>
            <w:shd w:val="clear" w:color="auto" w:fill="auto"/>
          </w:tcPr>
          <w:p w:rsidR="00F85C99" w:rsidRPr="002F6A28" w:rsidRDefault="00CC46C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C46CF" w:rsidP="002F6A28">
            <w:pPr>
              <w:spacing w:before="120" w:after="120"/>
            </w:pPr>
            <w:bookmarkStart w:id="18" w:name="X_TBT_Reg_4A"/>
            <w:r w:rsidRPr="002F6A28">
              <w:rPr>
                <w:b/>
              </w:rPr>
              <w:t>Products covered (HS or CCCN where applicable, otherwise national tariff heading. ICS numbers may be provided in addition, where applicable)</w:t>
            </w:r>
            <w:bookmarkEnd w:id="18"/>
            <w:r w:rsidRPr="002F6A28">
              <w:rPr>
                <w:b/>
              </w:rPr>
              <w:t>:</w:t>
            </w:r>
            <w:r w:rsidR="00EE3A11" w:rsidRPr="00C379C8">
              <w:t xml:space="preserve"> </w:t>
            </w:r>
            <w:bookmarkStart w:id="19" w:name="sps3a"/>
            <w:r w:rsidRPr="002F6A28">
              <w:rPr>
                <w:bCs/>
              </w:rPr>
              <w:t>Textile fabrics (ICS 59.080.30)</w:t>
            </w:r>
            <w:bookmarkEnd w:id="19"/>
          </w:p>
        </w:tc>
      </w:tr>
      <w:tr w:rsidR="000D4171" w:rsidTr="0069259F">
        <w:tc>
          <w:tcPr>
            <w:tcW w:w="713" w:type="dxa"/>
            <w:tcBorders>
              <w:top w:val="single" w:sz="6" w:space="0" w:color="auto"/>
              <w:bottom w:val="single" w:sz="6" w:space="0" w:color="auto"/>
            </w:tcBorders>
            <w:shd w:val="clear" w:color="auto" w:fill="auto"/>
          </w:tcPr>
          <w:p w:rsidR="00F85C99" w:rsidRPr="002F6A28" w:rsidRDefault="00CC46C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C46CF" w:rsidP="002F6A28">
            <w:pPr>
              <w:spacing w:before="120" w:after="120"/>
            </w:pPr>
            <w:bookmarkStart w:id="20" w:name="X_TBT_Reg_5A"/>
            <w:r w:rsidRPr="002F6A28">
              <w:rPr>
                <w:b/>
              </w:rPr>
              <w:t>Title, number of pages and language(s) of the notified document</w:t>
            </w:r>
            <w:bookmarkEnd w:id="20"/>
            <w:r w:rsidRPr="002F6A28">
              <w:rPr>
                <w:b/>
              </w:rPr>
              <w:t>:</w:t>
            </w:r>
            <w:r w:rsidR="00EE3A11" w:rsidRPr="00C379C8">
              <w:t xml:space="preserve"> </w:t>
            </w:r>
            <w:bookmarkStart w:id="21" w:name="sps5a"/>
            <w:r w:rsidRPr="002F6A28">
              <w:t>Sanitary towels — Specification — Part 2: Reusable (20 page(s), in English)</w:t>
            </w:r>
            <w:bookmarkStart w:id="22" w:name="sps5c"/>
            <w:bookmarkStart w:id="23" w:name="sps5b"/>
            <w:bookmarkEnd w:id="21"/>
            <w:bookmarkEnd w:id="22"/>
            <w:bookmarkEnd w:id="23"/>
          </w:p>
        </w:tc>
      </w:tr>
      <w:tr w:rsidR="000D4171" w:rsidTr="0069259F">
        <w:tc>
          <w:tcPr>
            <w:tcW w:w="713" w:type="dxa"/>
            <w:tcBorders>
              <w:top w:val="single" w:sz="6" w:space="0" w:color="auto"/>
              <w:bottom w:val="single" w:sz="6" w:space="0" w:color="auto"/>
            </w:tcBorders>
            <w:shd w:val="clear" w:color="auto" w:fill="auto"/>
          </w:tcPr>
          <w:p w:rsidR="00F85C99" w:rsidRPr="002F6A28" w:rsidRDefault="00CC46C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C46CF"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r w:rsidRPr="002F6A28">
              <w:t>This draft East African Standard prescribes the requirements and test methods for reusable sanitary towels (including reusable panty liners) for external use. This Standard does not apply to disposable sanitary towels.</w:t>
            </w:r>
          </w:p>
        </w:tc>
      </w:tr>
      <w:tr w:rsidR="000D4171" w:rsidTr="0069259F">
        <w:tc>
          <w:tcPr>
            <w:tcW w:w="713" w:type="dxa"/>
            <w:tcBorders>
              <w:top w:val="single" w:sz="6" w:space="0" w:color="auto"/>
              <w:bottom w:val="single" w:sz="6" w:space="0" w:color="auto"/>
            </w:tcBorders>
            <w:shd w:val="clear" w:color="auto" w:fill="auto"/>
          </w:tcPr>
          <w:p w:rsidR="00F85C99" w:rsidRPr="002F6A28" w:rsidRDefault="00CC46C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C46CF" w:rsidP="002F6A28">
            <w:pPr>
              <w:spacing w:before="120" w:after="120"/>
              <w:rPr>
                <w:b/>
              </w:rPr>
            </w:pPr>
            <w:bookmarkStart w:id="25" w:name="X_TBT_Reg_7A"/>
            <w:r w:rsidRPr="002F6A28">
              <w:rPr>
                <w:b/>
              </w:rPr>
              <w:t>Objective and rationale, including the nature of urgent problems where applicable</w:t>
            </w:r>
            <w:bookmarkEnd w:id="25"/>
            <w:r w:rsidRPr="002F6A28">
              <w:rPr>
                <w:b/>
              </w:rPr>
              <w:t>:</w:t>
            </w:r>
            <w:r w:rsidR="00EE3A11" w:rsidRPr="00C379C8">
              <w:t xml:space="preserve"> </w:t>
            </w:r>
            <w:bookmarkStart w:id="26" w:name="sps7f"/>
            <w:r w:rsidRPr="002F6A28">
              <w:t>Protection of the environment; Quality requirements</w:t>
            </w:r>
            <w:bookmarkEnd w:id="26"/>
          </w:p>
        </w:tc>
      </w:tr>
      <w:tr w:rsidR="000D4171" w:rsidTr="0069259F">
        <w:tc>
          <w:tcPr>
            <w:tcW w:w="713" w:type="dxa"/>
            <w:tcBorders>
              <w:top w:val="single" w:sz="6" w:space="0" w:color="auto"/>
              <w:bottom w:val="single" w:sz="6" w:space="0" w:color="auto"/>
            </w:tcBorders>
            <w:shd w:val="clear" w:color="auto" w:fill="auto"/>
          </w:tcPr>
          <w:p w:rsidR="00F85C99" w:rsidRPr="002F6A28" w:rsidRDefault="00CC46C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C46CF" w:rsidP="00BF0331">
            <w:pPr>
              <w:spacing w:before="120" w:after="120"/>
            </w:pPr>
            <w:bookmarkStart w:id="27" w:name="X_TBT_Reg_8A"/>
            <w:r w:rsidRPr="002F6A28">
              <w:rPr>
                <w:b/>
              </w:rPr>
              <w:t>Relevant documents</w:t>
            </w:r>
            <w:bookmarkEnd w:id="27"/>
            <w:r w:rsidRPr="002F6A28">
              <w:rPr>
                <w:b/>
              </w:rPr>
              <w:t>:</w:t>
            </w:r>
            <w:r w:rsidR="00EE3A11" w:rsidRPr="002F6A28">
              <w:t xml:space="preserve"> </w:t>
            </w:r>
          </w:p>
          <w:p w:rsidR="000D4171" w:rsidRPr="002F6A28" w:rsidRDefault="00CC46CF" w:rsidP="00BF0331">
            <w:pPr>
              <w:numPr>
                <w:ilvl w:val="0"/>
                <w:numId w:val="16"/>
              </w:numPr>
              <w:spacing w:before="120" w:after="120"/>
              <w:rPr>
                <w:bCs/>
              </w:rPr>
            </w:pPr>
            <w:r w:rsidRPr="002F6A28">
              <w:rPr>
                <w:bCs/>
              </w:rPr>
              <w:t>ISO 3071, Textiles — Determination of pH of aqueous extract</w:t>
            </w:r>
          </w:p>
          <w:p w:rsidR="000D4171" w:rsidRPr="002F6A28" w:rsidRDefault="00CC46CF" w:rsidP="00BF0331">
            <w:pPr>
              <w:numPr>
                <w:ilvl w:val="0"/>
                <w:numId w:val="16"/>
              </w:numPr>
              <w:spacing w:before="120" w:after="120"/>
              <w:rPr>
                <w:bCs/>
              </w:rPr>
            </w:pPr>
            <w:r w:rsidRPr="002F6A28">
              <w:rPr>
                <w:bCs/>
              </w:rPr>
              <w:t>ISO 4833-2, Microbiology of the food chain – Horizontal method for the enumeration of microorganisms – Part 2: Colony count at 30 C by the surface plating technique</w:t>
            </w:r>
          </w:p>
          <w:p w:rsidR="000D4171" w:rsidRPr="002F6A28" w:rsidRDefault="00CC46CF" w:rsidP="00BF0331">
            <w:pPr>
              <w:numPr>
                <w:ilvl w:val="0"/>
                <w:numId w:val="16"/>
              </w:numPr>
              <w:spacing w:before="120" w:after="120"/>
              <w:rPr>
                <w:bCs/>
              </w:rPr>
            </w:pPr>
            <w:r w:rsidRPr="002F6A28">
              <w:rPr>
                <w:bCs/>
              </w:rPr>
              <w:t>ISO 6888-2, Microbiology of food and animal feeding stuffs ─ Horizontal method for the enumeration of coagulase-positive staphylococci (Staphylococcus aureus and other species) ─ Part 2: Technique using rabbit plasma fibrinogen agar medium</w:t>
            </w:r>
          </w:p>
          <w:p w:rsidR="000D4171" w:rsidRPr="002F6A28" w:rsidRDefault="00CC46CF" w:rsidP="00BF0331">
            <w:pPr>
              <w:numPr>
                <w:ilvl w:val="0"/>
                <w:numId w:val="16"/>
              </w:numPr>
              <w:spacing w:before="120" w:after="120"/>
              <w:rPr>
                <w:bCs/>
              </w:rPr>
            </w:pPr>
            <w:r w:rsidRPr="002F6A28">
              <w:rPr>
                <w:bCs/>
              </w:rPr>
              <w:t>ISO 7218, Microbiology of food and animal feeding stuffs — General requirements and guidance for microbiological examinations (2nd Edition)</w:t>
            </w:r>
          </w:p>
        </w:tc>
      </w:tr>
      <w:tr w:rsidR="000D4171" w:rsidTr="00AE6CC8">
        <w:trPr>
          <w:cantSplit/>
        </w:trPr>
        <w:tc>
          <w:tcPr>
            <w:tcW w:w="713" w:type="dxa"/>
            <w:tcBorders>
              <w:top w:val="single" w:sz="6" w:space="0" w:color="auto"/>
              <w:bottom w:val="single" w:sz="6" w:space="0" w:color="auto"/>
            </w:tcBorders>
            <w:shd w:val="clear" w:color="auto" w:fill="auto"/>
          </w:tcPr>
          <w:p w:rsidR="00EE3A11" w:rsidRPr="002F6A28" w:rsidRDefault="00CC46CF"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CC46CF" w:rsidP="008953C4">
            <w:pPr>
              <w:spacing w:before="120" w:after="120"/>
            </w:pPr>
            <w:bookmarkStart w:id="28" w:name="X_TBT_Reg_9A"/>
            <w:r w:rsidRPr="002F6A28">
              <w:rPr>
                <w:b/>
              </w:rPr>
              <w:t>Proposed date of adoption</w:t>
            </w:r>
            <w:bookmarkEnd w:id="28"/>
            <w:r w:rsidRPr="002F6A28">
              <w:rPr>
                <w:b/>
              </w:rPr>
              <w:t>:</w:t>
            </w:r>
            <w:r w:rsidRPr="00C379C8">
              <w:t xml:space="preserve"> </w:t>
            </w:r>
            <w:bookmarkStart w:id="29" w:name="sps10a"/>
            <w:bookmarkStart w:id="30" w:name="sps10b"/>
            <w:bookmarkEnd w:id="29"/>
            <w:r w:rsidRPr="002F6A28">
              <w:t>To be determined</w:t>
            </w:r>
            <w:bookmarkEnd w:id="30"/>
          </w:p>
          <w:p w:rsidR="00EE3A11" w:rsidRPr="002F6A28" w:rsidRDefault="00CC46CF" w:rsidP="008953C4">
            <w:pPr>
              <w:spacing w:after="120"/>
            </w:pPr>
            <w:bookmarkStart w:id="31" w:name="X_TBT_Reg_9B"/>
            <w:r w:rsidRPr="002F6A28">
              <w:rPr>
                <w:b/>
              </w:rPr>
              <w:t>Proposed date of entry into force</w:t>
            </w:r>
            <w:bookmarkEnd w:id="31"/>
            <w:r w:rsidRPr="002F6A28">
              <w:rPr>
                <w:b/>
              </w:rPr>
              <w:t>:</w:t>
            </w:r>
            <w:r w:rsidRPr="00C379C8">
              <w:t xml:space="preserve"> </w:t>
            </w:r>
            <w:bookmarkStart w:id="32" w:name="sps11a"/>
            <w:bookmarkStart w:id="33" w:name="sps11b"/>
            <w:bookmarkEnd w:id="32"/>
            <w:r w:rsidRPr="002F6A28">
              <w:t>To be determined</w:t>
            </w:r>
            <w:bookmarkEnd w:id="33"/>
          </w:p>
        </w:tc>
      </w:tr>
      <w:tr w:rsidR="000D4171" w:rsidTr="0069259F">
        <w:tc>
          <w:tcPr>
            <w:tcW w:w="713" w:type="dxa"/>
            <w:tcBorders>
              <w:top w:val="single" w:sz="6" w:space="0" w:color="auto"/>
              <w:bottom w:val="single" w:sz="6" w:space="0" w:color="auto"/>
            </w:tcBorders>
            <w:shd w:val="clear" w:color="auto" w:fill="auto"/>
          </w:tcPr>
          <w:p w:rsidR="00F85C99" w:rsidRPr="002F6A28" w:rsidRDefault="00CC46C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C46CF" w:rsidP="002F6A28">
            <w:pPr>
              <w:spacing w:before="120" w:after="120"/>
            </w:pPr>
            <w:bookmarkStart w:id="34" w:name="X_TBT_Reg_10A"/>
            <w:r w:rsidRPr="002F6A28">
              <w:rPr>
                <w:b/>
              </w:rPr>
              <w:t>Final date for comments</w:t>
            </w:r>
            <w:bookmarkEnd w:id="34"/>
            <w:r w:rsidRPr="002F6A28">
              <w:rPr>
                <w:b/>
              </w:rPr>
              <w:t>:</w:t>
            </w:r>
            <w:r w:rsidR="00EE3A11" w:rsidRPr="00C379C8">
              <w:t xml:space="preserve"> </w:t>
            </w:r>
            <w:bookmarkStart w:id="35" w:name="sps12a"/>
            <w:r w:rsidRPr="002F6A28">
              <w:rPr>
                <w:bCs/>
              </w:rPr>
              <w:t>60 days from notification</w:t>
            </w:r>
            <w:bookmarkEnd w:id="35"/>
          </w:p>
        </w:tc>
      </w:tr>
      <w:tr w:rsidR="000D4171" w:rsidRPr="00BF0331" w:rsidTr="0069259F">
        <w:tc>
          <w:tcPr>
            <w:tcW w:w="713" w:type="dxa"/>
            <w:tcBorders>
              <w:top w:val="single" w:sz="6" w:space="0" w:color="auto"/>
            </w:tcBorders>
            <w:shd w:val="clear" w:color="auto" w:fill="auto"/>
          </w:tcPr>
          <w:p w:rsidR="00F85C99" w:rsidRPr="002F6A28" w:rsidRDefault="00CC46C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CC46CF" w:rsidP="00B16145">
            <w:pPr>
              <w:keepNext/>
              <w:keepLines/>
              <w:spacing w:before="120" w:after="120"/>
            </w:pPr>
            <w:bookmarkStart w:id="36"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6"/>
            <w:r w:rsidRPr="002F6A28">
              <w:rPr>
                <w:b/>
              </w:rPr>
              <w:t xml:space="preserve"> </w:t>
            </w:r>
            <w:r w:rsidR="00533DC1" w:rsidRPr="002F6A28">
              <w:rPr>
                <w:b/>
              </w:rPr>
              <w:t>[</w:t>
            </w:r>
            <w:bookmarkStart w:id="37" w:name="sps13b"/>
            <w:r w:rsidRPr="002F6A28">
              <w:rPr>
                <w:b/>
              </w:rPr>
              <w:t>X</w:t>
            </w:r>
            <w:bookmarkEnd w:id="37"/>
            <w:r w:rsidRPr="002F6A28">
              <w:rPr>
                <w:b/>
              </w:rPr>
              <w:t xml:space="preserve">] </w:t>
            </w:r>
            <w:bookmarkStart w:id="38"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8"/>
            <w:r w:rsidRPr="002F6A28">
              <w:rPr>
                <w:b/>
              </w:rPr>
              <w:t>:</w:t>
            </w:r>
            <w:r w:rsidR="00EE3A11" w:rsidRPr="00C379C8">
              <w:rPr>
                <w:b/>
              </w:rPr>
              <w:t xml:space="preserve"> </w:t>
            </w:r>
            <w:bookmarkStart w:id="39" w:name="sps13c"/>
          </w:p>
          <w:p w:rsidR="000D4171" w:rsidRPr="002F6A28" w:rsidRDefault="00CC46CF" w:rsidP="00B16145">
            <w:pPr>
              <w:keepNext/>
              <w:keepLines/>
            </w:pPr>
            <w:r w:rsidRPr="002F6A28">
              <w:t xml:space="preserve">KK 15 Rd, 49 </w:t>
            </w:r>
          </w:p>
          <w:p w:rsidR="000D4171" w:rsidRPr="002F6A28" w:rsidRDefault="00CC46CF" w:rsidP="00B16145">
            <w:pPr>
              <w:keepNext/>
              <w:keepLines/>
            </w:pPr>
            <w:r w:rsidRPr="002F6A28">
              <w:t xml:space="preserve">Toll Free: 3250 </w:t>
            </w:r>
          </w:p>
          <w:p w:rsidR="000D4171" w:rsidRPr="002F6A28" w:rsidRDefault="00CC46CF" w:rsidP="00B16145">
            <w:pPr>
              <w:keepNext/>
              <w:keepLines/>
            </w:pPr>
            <w:r w:rsidRPr="002F6A28">
              <w:t>Tel: +250 788303492</w:t>
            </w:r>
          </w:p>
          <w:p w:rsidR="00BF0331" w:rsidRDefault="00CC46CF" w:rsidP="00B16145">
            <w:pPr>
              <w:keepNext/>
              <w:keepLines/>
            </w:pPr>
            <w:r w:rsidRPr="002F6A28">
              <w:t xml:space="preserve">Email: </w:t>
            </w:r>
            <w:hyperlink r:id="rId9" w:history="1">
              <w:r w:rsidRPr="00E53FD8">
                <w:rPr>
                  <w:rStyle w:val="Lienhypertexte"/>
                </w:rPr>
                <w:t>info@rsb.gov.rw</w:t>
              </w:r>
            </w:hyperlink>
            <w:r>
              <w:t xml:space="preserve"> </w:t>
            </w:r>
            <w:r w:rsidRPr="002F6A28">
              <w:t xml:space="preserve"> </w:t>
            </w:r>
          </w:p>
          <w:p w:rsidR="000D4171" w:rsidRPr="00C109C0" w:rsidRDefault="00CC46CF" w:rsidP="00B16145">
            <w:pPr>
              <w:keepNext/>
              <w:keepLines/>
            </w:pPr>
            <w:r w:rsidRPr="00C109C0">
              <w:t xml:space="preserve">Website: </w:t>
            </w:r>
            <w:hyperlink r:id="rId10" w:history="1">
              <w:r w:rsidRPr="00C109C0">
                <w:rPr>
                  <w:rStyle w:val="Lienhypertexte"/>
                </w:rPr>
                <w:t>www.rsb.gov.rw</w:t>
              </w:r>
            </w:hyperlink>
            <w:r w:rsidRPr="00C109C0">
              <w:t xml:space="preserve"> </w:t>
            </w:r>
          </w:p>
          <w:p w:rsidR="000D4171" w:rsidRPr="00C109C0" w:rsidRDefault="00CC46CF" w:rsidP="00B16145">
            <w:pPr>
              <w:keepNext/>
              <w:keepLines/>
              <w:spacing w:after="120"/>
            </w:pPr>
            <w:r w:rsidRPr="00C109C0">
              <w:t>P.</w:t>
            </w:r>
            <w:r w:rsidR="00BF0331" w:rsidRPr="00C109C0">
              <w:t xml:space="preserve"> </w:t>
            </w:r>
            <w:r w:rsidRPr="00C109C0">
              <w:t>O.</w:t>
            </w:r>
            <w:r w:rsidR="00BF0331" w:rsidRPr="00C109C0">
              <w:t xml:space="preserve"> </w:t>
            </w:r>
            <w:r w:rsidRPr="00C109C0">
              <w:t>BOX 7099, Kigali, Rwanda</w:t>
            </w:r>
          </w:p>
          <w:p w:rsidR="000D4171" w:rsidRPr="00C109C0" w:rsidRDefault="00C109C0" w:rsidP="00B16145">
            <w:pPr>
              <w:keepNext/>
              <w:keepLines/>
              <w:spacing w:before="120" w:after="120"/>
            </w:pPr>
            <w:hyperlink r:id="rId11" w:history="1">
              <w:r w:rsidR="00CC46CF" w:rsidRPr="00C109C0">
                <w:rPr>
                  <w:color w:val="0000FF"/>
                  <w:u w:val="single"/>
                </w:rPr>
                <w:t>https://members.wto.org/crnattachments/2019/TBT/RWA/19_1455_00_e.pdf</w:t>
              </w:r>
            </w:hyperlink>
            <w:bookmarkEnd w:id="39"/>
          </w:p>
        </w:tc>
      </w:tr>
    </w:tbl>
    <w:p w:rsidR="00EE3A11" w:rsidRPr="00C109C0" w:rsidRDefault="00EE3A11" w:rsidP="002F6A28"/>
    <w:sectPr w:rsidR="00EE3A11" w:rsidRPr="00C109C0" w:rsidSect="00CC46C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616" w:rsidRDefault="00CC46CF">
      <w:r>
        <w:separator/>
      </w:r>
    </w:p>
  </w:endnote>
  <w:endnote w:type="continuationSeparator" w:id="0">
    <w:p w:rsidR="00B61616" w:rsidRDefault="00CC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C46CF" w:rsidRDefault="00CC46CF" w:rsidP="00CC46C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C46CF" w:rsidRDefault="00CC46CF" w:rsidP="00CC46C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C46C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616" w:rsidRDefault="00CC46CF">
      <w:r>
        <w:separator/>
      </w:r>
    </w:p>
  </w:footnote>
  <w:footnote w:type="continuationSeparator" w:id="0">
    <w:p w:rsidR="00B61616" w:rsidRDefault="00CC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6CF" w:rsidRPr="00CC46CF" w:rsidRDefault="00CC46CF" w:rsidP="00CC46CF">
    <w:pPr>
      <w:pStyle w:val="En-tte"/>
      <w:pBdr>
        <w:bottom w:val="single" w:sz="4" w:space="1" w:color="auto"/>
      </w:pBdr>
      <w:tabs>
        <w:tab w:val="clear" w:pos="4513"/>
        <w:tab w:val="clear" w:pos="9027"/>
      </w:tabs>
      <w:jc w:val="center"/>
    </w:pPr>
    <w:r w:rsidRPr="00CC46CF">
      <w:t>G/TBT/N/RWA/228</w:t>
    </w:r>
  </w:p>
  <w:p w:rsidR="00CC46CF" w:rsidRPr="00CC46CF" w:rsidRDefault="00CC46CF" w:rsidP="00CC46CF">
    <w:pPr>
      <w:pStyle w:val="En-tte"/>
      <w:pBdr>
        <w:bottom w:val="single" w:sz="4" w:space="1" w:color="auto"/>
      </w:pBdr>
      <w:tabs>
        <w:tab w:val="clear" w:pos="4513"/>
        <w:tab w:val="clear" w:pos="9027"/>
      </w:tabs>
      <w:jc w:val="center"/>
    </w:pPr>
  </w:p>
  <w:p w:rsidR="00CC46CF" w:rsidRPr="00CC46CF" w:rsidRDefault="00CC46CF" w:rsidP="00CC46CF">
    <w:pPr>
      <w:pStyle w:val="En-tte"/>
      <w:pBdr>
        <w:bottom w:val="single" w:sz="4" w:space="1" w:color="auto"/>
      </w:pBdr>
      <w:tabs>
        <w:tab w:val="clear" w:pos="4513"/>
        <w:tab w:val="clear" w:pos="9027"/>
      </w:tabs>
      <w:jc w:val="center"/>
    </w:pPr>
    <w:r w:rsidRPr="00CC46CF">
      <w:t xml:space="preserve">- </w:t>
    </w:r>
    <w:r w:rsidRPr="00CC46CF">
      <w:fldChar w:fldCharType="begin"/>
    </w:r>
    <w:r w:rsidRPr="00CC46CF">
      <w:instrText xml:space="preserve"> PAGE </w:instrText>
    </w:r>
    <w:r w:rsidRPr="00CC46CF">
      <w:fldChar w:fldCharType="separate"/>
    </w:r>
    <w:r w:rsidRPr="00CC46CF">
      <w:rPr>
        <w:noProof/>
      </w:rPr>
      <w:t>2</w:t>
    </w:r>
    <w:r w:rsidRPr="00CC46CF">
      <w:fldChar w:fldCharType="end"/>
    </w:r>
    <w:r w:rsidRPr="00CC46CF">
      <w:t xml:space="preserve"> -</w:t>
    </w:r>
  </w:p>
  <w:p w:rsidR="009239F7" w:rsidRPr="00CC46CF" w:rsidRDefault="009239F7" w:rsidP="00CC46C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6CF" w:rsidRPr="00CC46CF" w:rsidRDefault="00CC46CF" w:rsidP="00CC46CF">
    <w:pPr>
      <w:pStyle w:val="En-tte"/>
      <w:pBdr>
        <w:bottom w:val="single" w:sz="4" w:space="1" w:color="auto"/>
      </w:pBdr>
      <w:tabs>
        <w:tab w:val="clear" w:pos="4513"/>
        <w:tab w:val="clear" w:pos="9027"/>
      </w:tabs>
      <w:jc w:val="center"/>
    </w:pPr>
    <w:r w:rsidRPr="00CC46CF">
      <w:t>G/TBT/N/RWA/228</w:t>
    </w:r>
  </w:p>
  <w:p w:rsidR="00CC46CF" w:rsidRPr="00CC46CF" w:rsidRDefault="00CC46CF" w:rsidP="00CC46CF">
    <w:pPr>
      <w:pStyle w:val="En-tte"/>
      <w:pBdr>
        <w:bottom w:val="single" w:sz="4" w:space="1" w:color="auto"/>
      </w:pBdr>
      <w:tabs>
        <w:tab w:val="clear" w:pos="4513"/>
        <w:tab w:val="clear" w:pos="9027"/>
      </w:tabs>
      <w:jc w:val="center"/>
    </w:pPr>
  </w:p>
  <w:p w:rsidR="00CC46CF" w:rsidRPr="00CC46CF" w:rsidRDefault="00CC46CF" w:rsidP="00CC46CF">
    <w:pPr>
      <w:pStyle w:val="En-tte"/>
      <w:pBdr>
        <w:bottom w:val="single" w:sz="4" w:space="1" w:color="auto"/>
      </w:pBdr>
      <w:tabs>
        <w:tab w:val="clear" w:pos="4513"/>
        <w:tab w:val="clear" w:pos="9027"/>
      </w:tabs>
      <w:jc w:val="center"/>
    </w:pPr>
    <w:r w:rsidRPr="00CC46CF">
      <w:t xml:space="preserve">- </w:t>
    </w:r>
    <w:r w:rsidRPr="00CC46CF">
      <w:fldChar w:fldCharType="begin"/>
    </w:r>
    <w:r w:rsidRPr="00CC46CF">
      <w:instrText xml:space="preserve"> PAGE </w:instrText>
    </w:r>
    <w:r w:rsidRPr="00CC46CF">
      <w:fldChar w:fldCharType="separate"/>
    </w:r>
    <w:r w:rsidRPr="00CC46CF">
      <w:rPr>
        <w:noProof/>
      </w:rPr>
      <w:t>2</w:t>
    </w:r>
    <w:r w:rsidRPr="00CC46CF">
      <w:fldChar w:fldCharType="end"/>
    </w:r>
    <w:r w:rsidRPr="00CC46CF">
      <w:t xml:space="preserve"> -</w:t>
    </w:r>
  </w:p>
  <w:p w:rsidR="009239F7" w:rsidRPr="00CC46CF" w:rsidRDefault="009239F7" w:rsidP="00CC46C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417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rsidR="00ED54E0" w:rsidRPr="009239F7" w:rsidRDefault="00CC46CF" w:rsidP="00B801E9">
          <w:pPr>
            <w:jc w:val="right"/>
            <w:rPr>
              <w:b/>
              <w:color w:val="FF0000"/>
              <w:szCs w:val="16"/>
            </w:rPr>
          </w:pPr>
          <w:r>
            <w:rPr>
              <w:b/>
              <w:color w:val="FF0000"/>
              <w:szCs w:val="16"/>
            </w:rPr>
            <w:t xml:space="preserve"> </w:t>
          </w:r>
        </w:p>
      </w:tc>
    </w:tr>
    <w:bookmarkEnd w:id="40"/>
    <w:tr w:rsidR="000D4171" w:rsidTr="008612A9">
      <w:trPr>
        <w:trHeight w:val="213"/>
        <w:jc w:val="center"/>
      </w:trPr>
      <w:tc>
        <w:tcPr>
          <w:tcW w:w="3794" w:type="dxa"/>
          <w:vMerge w:val="restart"/>
          <w:shd w:val="clear" w:color="auto" w:fill="FFFFFF"/>
          <w:tcMar>
            <w:left w:w="0" w:type="dxa"/>
            <w:right w:w="0" w:type="dxa"/>
          </w:tcMar>
        </w:tcPr>
        <w:p w:rsidR="00ED54E0" w:rsidRPr="009239F7" w:rsidRDefault="006579E4"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D417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CC46CF" w:rsidRDefault="00CC46CF" w:rsidP="00B801E9">
          <w:pPr>
            <w:jc w:val="right"/>
            <w:rPr>
              <w:b/>
              <w:szCs w:val="16"/>
            </w:rPr>
          </w:pPr>
          <w:bookmarkStart w:id="41" w:name="bmkSymbols"/>
          <w:r>
            <w:rPr>
              <w:b/>
              <w:szCs w:val="16"/>
            </w:rPr>
            <w:t>G/TBT/N/RWA/228</w:t>
          </w:r>
        </w:p>
        <w:bookmarkEnd w:id="41"/>
        <w:p w:rsidR="009239F7" w:rsidRPr="002F6A28" w:rsidRDefault="009239F7" w:rsidP="00B801E9">
          <w:pPr>
            <w:jc w:val="right"/>
            <w:rPr>
              <w:b/>
              <w:szCs w:val="16"/>
            </w:rPr>
          </w:pPr>
        </w:p>
      </w:tc>
    </w:tr>
    <w:tr w:rsidR="000D417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109C0" w:rsidP="00B801E9">
          <w:pPr>
            <w:jc w:val="right"/>
            <w:rPr>
              <w:szCs w:val="16"/>
            </w:rPr>
          </w:pPr>
          <w:bookmarkStart w:id="42" w:name="spsDateDistribution"/>
          <w:bookmarkStart w:id="43" w:name="bmkDate"/>
          <w:bookmarkEnd w:id="42"/>
          <w:bookmarkEnd w:id="43"/>
          <w:r>
            <w:rPr>
              <w:szCs w:val="16"/>
            </w:rPr>
            <w:t xml:space="preserve">12 </w:t>
          </w:r>
          <w:r>
            <w:rPr>
              <w:szCs w:val="16"/>
            </w:rPr>
            <w:t>March</w:t>
          </w:r>
          <w:bookmarkStart w:id="44" w:name="_GoBack"/>
          <w:bookmarkEnd w:id="44"/>
          <w:r>
            <w:rPr>
              <w:szCs w:val="16"/>
            </w:rPr>
            <w:t xml:space="preserve"> 2019</w:t>
          </w:r>
        </w:p>
      </w:tc>
    </w:tr>
    <w:tr w:rsidR="000D417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C46CF" w:rsidP="0097650D">
          <w:pPr>
            <w:jc w:val="left"/>
            <w:rPr>
              <w:b/>
            </w:rPr>
          </w:pPr>
          <w:bookmarkStart w:id="45" w:name="bmkSerial"/>
          <w:r w:rsidRPr="002F6A28">
            <w:rPr>
              <w:color w:val="FF0000"/>
              <w:szCs w:val="16"/>
            </w:rPr>
            <w:t>(</w:t>
          </w:r>
          <w:bookmarkStart w:id="46" w:name="spsSerialNumber"/>
          <w:bookmarkEnd w:id="46"/>
          <w:r w:rsidR="00C109C0">
            <w:rPr>
              <w:color w:val="FF0000"/>
              <w:szCs w:val="16"/>
            </w:rPr>
            <w:t>19-1512</w:t>
          </w:r>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CC46CF" w:rsidP="00B801E9">
          <w:pPr>
            <w:jc w:val="right"/>
            <w:rPr>
              <w:szCs w:val="16"/>
            </w:rPr>
          </w:pPr>
          <w:bookmarkStart w:id="4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7"/>
        </w:p>
      </w:tc>
    </w:tr>
    <w:tr w:rsidR="000D417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C46CF" w:rsidP="00B801E9">
          <w:pPr>
            <w:jc w:val="left"/>
            <w:rPr>
              <w:sz w:val="14"/>
              <w:szCs w:val="16"/>
            </w:rPr>
          </w:pPr>
          <w:bookmarkStart w:id="48" w:name="bmkCommittee"/>
          <w:r>
            <w:rPr>
              <w:b/>
            </w:rPr>
            <w:t>Committee on Technical Barriers to Trade</w:t>
          </w:r>
          <w:bookmarkEnd w:id="48"/>
        </w:p>
      </w:tc>
      <w:tc>
        <w:tcPr>
          <w:tcW w:w="3325" w:type="dxa"/>
          <w:tcBorders>
            <w:top w:val="single" w:sz="4" w:space="0" w:color="auto"/>
          </w:tcBorders>
          <w:tcMar>
            <w:top w:w="113" w:type="dxa"/>
            <w:left w:w="108" w:type="dxa"/>
            <w:bottom w:w="57" w:type="dxa"/>
            <w:right w:w="108" w:type="dxa"/>
          </w:tcMar>
          <w:vAlign w:val="center"/>
        </w:tcPr>
        <w:p w:rsidR="00ED54E0" w:rsidRPr="002F6A28" w:rsidRDefault="00CC46CF" w:rsidP="00B801E9">
          <w:pPr>
            <w:jc w:val="right"/>
            <w:rPr>
              <w:bCs/>
              <w:szCs w:val="18"/>
            </w:rPr>
          </w:pPr>
          <w:bookmarkStart w:id="49" w:name="bmkLanguage"/>
          <w:r>
            <w:rPr>
              <w:bCs/>
              <w:szCs w:val="18"/>
            </w:rPr>
            <w:t>Original: English</w:t>
          </w:r>
          <w:bookmarkEnd w:id="49"/>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DA795A">
      <w:start w:val="1"/>
      <w:numFmt w:val="decimal"/>
      <w:pStyle w:val="SummaryText"/>
      <w:lvlText w:val="%1."/>
      <w:lvlJc w:val="left"/>
      <w:pPr>
        <w:ind w:left="360" w:hanging="360"/>
      </w:pPr>
    </w:lvl>
    <w:lvl w:ilvl="1" w:tplc="F71200AC" w:tentative="1">
      <w:start w:val="1"/>
      <w:numFmt w:val="lowerLetter"/>
      <w:lvlText w:val="%2."/>
      <w:lvlJc w:val="left"/>
      <w:pPr>
        <w:ind w:left="1080" w:hanging="360"/>
      </w:pPr>
    </w:lvl>
    <w:lvl w:ilvl="2" w:tplc="3D74F156" w:tentative="1">
      <w:start w:val="1"/>
      <w:numFmt w:val="lowerRoman"/>
      <w:lvlText w:val="%3."/>
      <w:lvlJc w:val="right"/>
      <w:pPr>
        <w:ind w:left="1800" w:hanging="180"/>
      </w:pPr>
    </w:lvl>
    <w:lvl w:ilvl="3" w:tplc="FA1821EC" w:tentative="1">
      <w:start w:val="1"/>
      <w:numFmt w:val="decimal"/>
      <w:lvlText w:val="%4."/>
      <w:lvlJc w:val="left"/>
      <w:pPr>
        <w:ind w:left="2520" w:hanging="360"/>
      </w:pPr>
    </w:lvl>
    <w:lvl w:ilvl="4" w:tplc="A704B746" w:tentative="1">
      <w:start w:val="1"/>
      <w:numFmt w:val="lowerLetter"/>
      <w:lvlText w:val="%5."/>
      <w:lvlJc w:val="left"/>
      <w:pPr>
        <w:ind w:left="3240" w:hanging="360"/>
      </w:pPr>
    </w:lvl>
    <w:lvl w:ilvl="5" w:tplc="99A48FFC" w:tentative="1">
      <w:start w:val="1"/>
      <w:numFmt w:val="lowerRoman"/>
      <w:lvlText w:val="%6."/>
      <w:lvlJc w:val="right"/>
      <w:pPr>
        <w:ind w:left="3960" w:hanging="180"/>
      </w:pPr>
    </w:lvl>
    <w:lvl w:ilvl="6" w:tplc="41A4925C" w:tentative="1">
      <w:start w:val="1"/>
      <w:numFmt w:val="decimal"/>
      <w:lvlText w:val="%7."/>
      <w:lvlJc w:val="left"/>
      <w:pPr>
        <w:ind w:left="4680" w:hanging="360"/>
      </w:pPr>
    </w:lvl>
    <w:lvl w:ilvl="7" w:tplc="6B807CAC" w:tentative="1">
      <w:start w:val="1"/>
      <w:numFmt w:val="lowerLetter"/>
      <w:lvlText w:val="%8."/>
      <w:lvlJc w:val="left"/>
      <w:pPr>
        <w:ind w:left="5400" w:hanging="360"/>
      </w:pPr>
    </w:lvl>
    <w:lvl w:ilvl="8" w:tplc="5EA40ED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4E4C552">
      <w:start w:val="1"/>
      <w:numFmt w:val="bullet"/>
      <w:lvlText w:val=""/>
      <w:lvlJc w:val="left"/>
      <w:pPr>
        <w:ind w:left="720" w:hanging="360"/>
      </w:pPr>
      <w:rPr>
        <w:rFonts w:ascii="Symbol" w:hAnsi="Symbol"/>
      </w:rPr>
    </w:lvl>
    <w:lvl w:ilvl="1" w:tplc="7AF6AE36">
      <w:start w:val="1"/>
      <w:numFmt w:val="bullet"/>
      <w:lvlText w:val="o"/>
      <w:lvlJc w:val="left"/>
      <w:pPr>
        <w:tabs>
          <w:tab w:val="num" w:pos="1440"/>
        </w:tabs>
        <w:ind w:left="1440" w:hanging="360"/>
      </w:pPr>
      <w:rPr>
        <w:rFonts w:ascii="Courier New" w:hAnsi="Courier New"/>
      </w:rPr>
    </w:lvl>
    <w:lvl w:ilvl="2" w:tplc="01624FA2">
      <w:start w:val="1"/>
      <w:numFmt w:val="bullet"/>
      <w:lvlText w:val=""/>
      <w:lvlJc w:val="left"/>
      <w:pPr>
        <w:tabs>
          <w:tab w:val="num" w:pos="2160"/>
        </w:tabs>
        <w:ind w:left="2160" w:hanging="360"/>
      </w:pPr>
      <w:rPr>
        <w:rFonts w:ascii="Wingdings" w:hAnsi="Wingdings"/>
      </w:rPr>
    </w:lvl>
    <w:lvl w:ilvl="3" w:tplc="77DA83B8">
      <w:start w:val="1"/>
      <w:numFmt w:val="bullet"/>
      <w:lvlText w:val=""/>
      <w:lvlJc w:val="left"/>
      <w:pPr>
        <w:tabs>
          <w:tab w:val="num" w:pos="2880"/>
        </w:tabs>
        <w:ind w:left="2880" w:hanging="360"/>
      </w:pPr>
      <w:rPr>
        <w:rFonts w:ascii="Symbol" w:hAnsi="Symbol"/>
      </w:rPr>
    </w:lvl>
    <w:lvl w:ilvl="4" w:tplc="AC6069BC">
      <w:start w:val="1"/>
      <w:numFmt w:val="bullet"/>
      <w:lvlText w:val="o"/>
      <w:lvlJc w:val="left"/>
      <w:pPr>
        <w:tabs>
          <w:tab w:val="num" w:pos="3600"/>
        </w:tabs>
        <w:ind w:left="3600" w:hanging="360"/>
      </w:pPr>
      <w:rPr>
        <w:rFonts w:ascii="Courier New" w:hAnsi="Courier New"/>
      </w:rPr>
    </w:lvl>
    <w:lvl w:ilvl="5" w:tplc="BAB68BAC">
      <w:start w:val="1"/>
      <w:numFmt w:val="bullet"/>
      <w:lvlText w:val=""/>
      <w:lvlJc w:val="left"/>
      <w:pPr>
        <w:tabs>
          <w:tab w:val="num" w:pos="4320"/>
        </w:tabs>
        <w:ind w:left="4320" w:hanging="360"/>
      </w:pPr>
      <w:rPr>
        <w:rFonts w:ascii="Wingdings" w:hAnsi="Wingdings"/>
      </w:rPr>
    </w:lvl>
    <w:lvl w:ilvl="6" w:tplc="A7F6FE46">
      <w:start w:val="1"/>
      <w:numFmt w:val="bullet"/>
      <w:lvlText w:val=""/>
      <w:lvlJc w:val="left"/>
      <w:pPr>
        <w:tabs>
          <w:tab w:val="num" w:pos="5040"/>
        </w:tabs>
        <w:ind w:left="5040" w:hanging="360"/>
      </w:pPr>
      <w:rPr>
        <w:rFonts w:ascii="Symbol" w:hAnsi="Symbol"/>
      </w:rPr>
    </w:lvl>
    <w:lvl w:ilvl="7" w:tplc="64DCCE52">
      <w:start w:val="1"/>
      <w:numFmt w:val="bullet"/>
      <w:lvlText w:val="o"/>
      <w:lvlJc w:val="left"/>
      <w:pPr>
        <w:tabs>
          <w:tab w:val="num" w:pos="5760"/>
        </w:tabs>
        <w:ind w:left="5760" w:hanging="360"/>
      </w:pPr>
      <w:rPr>
        <w:rFonts w:ascii="Courier New" w:hAnsi="Courier New"/>
      </w:rPr>
    </w:lvl>
    <w:lvl w:ilvl="8" w:tplc="DFDA2C5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D417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579E4"/>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D1FF8"/>
    <w:rsid w:val="009F1F2F"/>
    <w:rsid w:val="00A6057A"/>
    <w:rsid w:val="00A71BE1"/>
    <w:rsid w:val="00A74017"/>
    <w:rsid w:val="00A9543B"/>
    <w:rsid w:val="00AA332C"/>
    <w:rsid w:val="00AA4D5C"/>
    <w:rsid w:val="00AA646C"/>
    <w:rsid w:val="00AB0E5D"/>
    <w:rsid w:val="00AC27F8"/>
    <w:rsid w:val="00AC6C6E"/>
    <w:rsid w:val="00AD4C72"/>
    <w:rsid w:val="00AE2AEE"/>
    <w:rsid w:val="00AE6CC8"/>
    <w:rsid w:val="00B00276"/>
    <w:rsid w:val="00B16145"/>
    <w:rsid w:val="00B230EC"/>
    <w:rsid w:val="00B52738"/>
    <w:rsid w:val="00B55105"/>
    <w:rsid w:val="00B56EDC"/>
    <w:rsid w:val="00B57342"/>
    <w:rsid w:val="00B6007A"/>
    <w:rsid w:val="00B61616"/>
    <w:rsid w:val="00B801E9"/>
    <w:rsid w:val="00BB0455"/>
    <w:rsid w:val="00BB1F84"/>
    <w:rsid w:val="00BE5468"/>
    <w:rsid w:val="00BF0331"/>
    <w:rsid w:val="00BF59EC"/>
    <w:rsid w:val="00C109C0"/>
    <w:rsid w:val="00C11EAC"/>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C46CF"/>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B15F4"/>
  <w15:docId w15:val="{2324240C-1142-4462-84DF-BBB800E8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CC4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sb.gov.r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sb.gov.r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RWA/19_1455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sb.gov.r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rsb.gov.r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2019-03-12T13:41:00Z</dcterms:created>
  <dcterms:modified xsi:type="dcterms:W3CDTF">2019-03-12T14:59:00Z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G/TBT/N/RWA/228</vt:lpwstr>
  </property>
</Properties>
</file>